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образования, науки и молодёжной политики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Краснодарского края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79189A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2B0B" w:rsidRPr="0079189A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2B0B" w:rsidRPr="0079189A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1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</w:t>
      </w:r>
    </w:p>
    <w:p w:rsidR="00392B0B" w:rsidRPr="0079189A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1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краевой инновационной площадки</w:t>
      </w:r>
      <w:r w:rsidR="0079189A" w:rsidRPr="00791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(КИП-2017)</w:t>
      </w:r>
      <w:r w:rsidRPr="00791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92B0B" w:rsidRPr="0079189A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1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2018 год</w:t>
      </w:r>
    </w:p>
    <w:p w:rsidR="00392B0B" w:rsidRPr="0079189A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9189A" w:rsidRPr="0079189A" w:rsidRDefault="00DD1A41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918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муниципального бюджетного дошкольного образовательного учреждения </w:t>
      </w:r>
    </w:p>
    <w:p w:rsidR="00392B0B" w:rsidRPr="0079189A" w:rsidRDefault="00DD1A41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918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муниципального образования город Краснодар </w:t>
      </w:r>
    </w:p>
    <w:p w:rsidR="00392B0B" w:rsidRPr="0079189A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18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DD1A41" w:rsidRPr="007918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«Детск</w:t>
      </w:r>
      <w:r w:rsidR="00E70A61" w:rsidRPr="0079189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ий сад комбинированного вида№ 85</w:t>
      </w:r>
      <w:r w:rsidR="00DD1A41" w:rsidRPr="007918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189A" w:rsidRPr="0079189A" w:rsidRDefault="00615C63" w:rsidP="00392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</w:t>
      </w:r>
      <w:r w:rsidRPr="00791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9189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r w:rsidR="00C512EE" w:rsidRPr="0079189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Развитие субъектности детей посредством директории мобильных интерактивных мастерских в детском саду в условиях </w:t>
      </w:r>
      <w:r w:rsidR="0079189A" w:rsidRPr="0079189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реализации </w:t>
      </w:r>
    </w:p>
    <w:p w:rsidR="0079189A" w:rsidRPr="0079189A" w:rsidRDefault="00C512EE" w:rsidP="00392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189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федерального государственного образовательного стандарта </w:t>
      </w:r>
    </w:p>
    <w:p w:rsidR="00392B0B" w:rsidRPr="0079189A" w:rsidRDefault="00C512EE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9189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дошкольного образования»</w:t>
      </w:r>
    </w:p>
    <w:p w:rsidR="00392B0B" w:rsidRPr="00615C63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79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79189A" w:rsidRDefault="0079189A" w:rsidP="0079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392B0B" w:rsidRPr="00392B0B" w:rsidRDefault="00DD1A41" w:rsidP="0079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2018</w:t>
      </w:r>
    </w:p>
    <w:p w:rsidR="00392B0B" w:rsidRPr="00DD1A41" w:rsidRDefault="00392B0B" w:rsidP="00DD1A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32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544"/>
        <w:gridCol w:w="5386"/>
      </w:tblGrid>
      <w:tr w:rsidR="00392B0B" w:rsidRPr="00392B0B" w:rsidTr="001D025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Юридическое название организации (учреждения)</w:t>
            </w:r>
          </w:p>
        </w:tc>
        <w:tc>
          <w:tcPr>
            <w:tcW w:w="5386" w:type="dxa"/>
          </w:tcPr>
          <w:p w:rsidR="00DD1A41" w:rsidRPr="00DD1A41" w:rsidRDefault="00DD1A41" w:rsidP="00D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дошкольное образовательное учреждение муниципальное образование</w:t>
            </w:r>
            <w:r w:rsidRPr="00DD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</w:t>
            </w:r>
            <w:r w:rsidR="001D0259" w:rsidRPr="00DD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 «</w:t>
            </w:r>
            <w:r w:rsidRPr="00DD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комбинированного вида</w:t>
            </w:r>
            <w:r w:rsidR="001D0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</w:t>
            </w:r>
            <w:r w:rsidRPr="00DD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92B0B" w:rsidRPr="00392B0B" w:rsidRDefault="00392B0B" w:rsidP="00D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1D025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Сокращенное название организации (учреждения)</w:t>
            </w:r>
          </w:p>
        </w:tc>
        <w:tc>
          <w:tcPr>
            <w:tcW w:w="5386" w:type="dxa"/>
          </w:tcPr>
          <w:p w:rsidR="00392B0B" w:rsidRPr="00392B0B" w:rsidRDefault="00DD1A41" w:rsidP="00DD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МБДОУ М</w:t>
            </w:r>
            <w:r w:rsidR="00456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г. Краснодар «Детский сад № 85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392B0B" w:rsidRPr="00392B0B" w:rsidTr="001D025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Юридический адрес, телефон</w:t>
            </w:r>
          </w:p>
        </w:tc>
        <w:tc>
          <w:tcPr>
            <w:tcW w:w="5386" w:type="dxa"/>
          </w:tcPr>
          <w:p w:rsidR="00392B0B" w:rsidRPr="00392B0B" w:rsidRDefault="00456BBE" w:rsidP="0045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350087</w:t>
            </w:r>
            <w:r w:rsidR="00DD1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Российская Федерация, Краснодарский край, город Краснодар</w:t>
            </w:r>
            <w:r w:rsidR="00275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</w:t>
            </w:r>
            <w:r w:rsidR="00DD1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275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икубанский  внутригородской округ, ул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275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Тепличная, 50</w:t>
            </w:r>
            <w:r w:rsidR="00DD1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392B0B" w:rsidRPr="00392B0B" w:rsidTr="001D025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392B0B" w:rsidRPr="00DD1A41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Телефон, факс, е-</w:t>
            </w: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</w:p>
        </w:tc>
        <w:tc>
          <w:tcPr>
            <w:tcW w:w="5386" w:type="dxa"/>
          </w:tcPr>
          <w:p w:rsidR="00392B0B" w:rsidRPr="00456BBE" w:rsidRDefault="00456BBE" w:rsidP="0027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(861)228-86-50</w:t>
            </w:r>
            <w:r w:rsidR="002759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detsad</w:t>
            </w:r>
            <w:r w:rsidR="00E70A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</w:t>
            </w:r>
            <w:r w:rsidR="00275969" w:rsidRPr="00456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@</w:t>
            </w:r>
            <w:r w:rsidR="0027596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kubannet</w:t>
            </w:r>
            <w:r w:rsidR="00275969" w:rsidRPr="00456B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27596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ru</w:t>
            </w:r>
          </w:p>
        </w:tc>
      </w:tr>
      <w:tr w:rsidR="00392B0B" w:rsidRPr="00392B0B" w:rsidTr="001D025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руководителя</w:t>
            </w:r>
          </w:p>
        </w:tc>
        <w:tc>
          <w:tcPr>
            <w:tcW w:w="5386" w:type="dxa"/>
          </w:tcPr>
          <w:p w:rsidR="00275969" w:rsidRPr="00392B0B" w:rsidRDefault="00456BBE" w:rsidP="0061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Ермилова Елена Григорьевна</w:t>
            </w:r>
          </w:p>
        </w:tc>
      </w:tr>
      <w:tr w:rsidR="00392B0B" w:rsidRPr="00392B0B" w:rsidTr="001D0259">
        <w:trPr>
          <w:trHeight w:val="499"/>
        </w:trPr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392B0B" w:rsidRPr="00E10C6E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0C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Научный руководитель (если есть). Научная степень, звание</w:t>
            </w:r>
          </w:p>
        </w:tc>
        <w:tc>
          <w:tcPr>
            <w:tcW w:w="5386" w:type="dxa"/>
          </w:tcPr>
          <w:p w:rsidR="00392B0B" w:rsidRDefault="00392B0B" w:rsidP="0061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50FC9" w:rsidRPr="00392B0B" w:rsidRDefault="00A50FC9" w:rsidP="00615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- </w:t>
            </w:r>
          </w:p>
        </w:tc>
      </w:tr>
      <w:tr w:rsidR="00392B0B" w:rsidRPr="00392B0B" w:rsidTr="001D025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Авторы представляемого опыта (коллектив авторов)</w:t>
            </w:r>
          </w:p>
        </w:tc>
        <w:tc>
          <w:tcPr>
            <w:tcW w:w="5386" w:type="dxa"/>
          </w:tcPr>
          <w:p w:rsidR="00392B0B" w:rsidRDefault="00456BBE" w:rsidP="00FF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Шурубова Альбина Константиновна,</w:t>
            </w:r>
            <w:r w:rsidR="00FF73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заместитель заведующего по ВМР</w:t>
            </w:r>
          </w:p>
          <w:p w:rsidR="00456BBE" w:rsidRDefault="00456BBE" w:rsidP="00FF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Ругинис Татьяна Владимировна, заместитель заведующего по ВМР</w:t>
            </w:r>
          </w:p>
          <w:p w:rsidR="00FF737D" w:rsidRDefault="00456BBE" w:rsidP="00FF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Бойкова Юлия Сергеевна</w:t>
            </w:r>
            <w:r w:rsidR="00FF73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615C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F73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  <w:p w:rsidR="00615C63" w:rsidRDefault="00456BBE" w:rsidP="00FF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Кузина Л.И. – учитель- логопед</w:t>
            </w:r>
          </w:p>
          <w:p w:rsidR="00615C63" w:rsidRDefault="00456BBE" w:rsidP="00FF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Мамаева А.Р. – воспитатель</w:t>
            </w:r>
          </w:p>
          <w:p w:rsidR="00615C63" w:rsidRPr="00FF737D" w:rsidRDefault="00456BBE" w:rsidP="00FF7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Кобелева О.А. – воспитатель</w:t>
            </w:r>
          </w:p>
        </w:tc>
      </w:tr>
      <w:tr w:rsidR="00392B0B" w:rsidRPr="00392B0B" w:rsidTr="001D0259">
        <w:trPr>
          <w:trHeight w:val="1559"/>
        </w:trPr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392B0B" w:rsidRPr="00392B0B" w:rsidRDefault="00392B0B" w:rsidP="00D9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</w:t>
            </w:r>
            <w:r w:rsidR="00E70A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енование инновационного проекта</w:t>
            </w: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(тема)</w:t>
            </w:r>
          </w:p>
        </w:tc>
        <w:tc>
          <w:tcPr>
            <w:tcW w:w="5386" w:type="dxa"/>
          </w:tcPr>
          <w:p w:rsidR="00392B0B" w:rsidRPr="00E74365" w:rsidRDefault="00E74365" w:rsidP="00FA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6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субъектности детей посредством директории мобильных интерактивных мастерских в детском саду  в условиях внедрения федерального государственного образовательного стандарта дошкольного образования</w:t>
            </w:r>
          </w:p>
        </w:tc>
      </w:tr>
      <w:tr w:rsidR="00392B0B" w:rsidRPr="00392B0B" w:rsidTr="001D0259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5386" w:type="dxa"/>
          </w:tcPr>
          <w:p w:rsidR="00C512EE" w:rsidRPr="00C512EE" w:rsidRDefault="00C512EE" w:rsidP="00C51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субъектности детей позволит реализовать методологическую сущность стандарта дошкольного образования и обеспечить индивидуализацию образования дошкольников не просто как технологическую особенность современного педагогического процесса, но, прежде всего, как условие, процесс и результат самореализации ребенка в его жизнедеятельности и жизнетворчестве. Эти условия, процесс и результат самореализации ребенка – три кита, на которых развивается индивидуальность и которые положены в основу разработанной нами системы развития субъектности дошкольников. </w:t>
            </w:r>
          </w:p>
          <w:p w:rsidR="00392B0B" w:rsidRPr="00FE375D" w:rsidRDefault="00C512EE" w:rsidP="00C5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Предлагаемая нами модель системы развития субъектности воспитанников детского сада посредством директории мобильных интерактивных мастерских в условиях внедрения федерального государственного образовательного стандарта, на основе которой идёт реализация проекта, объединяет всё интерактивное взаимодействие детей и взрослых в рамки большой ролевой игры «Директория мобильных интерактивных мастерских», которая позволяет реализовать условия, процесс </w:t>
            </w:r>
            <w:r w:rsidRPr="00C512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результат самореализации ребенка в деятельности. Такая форма работы предполагает умение каждого участника образовательных отношений пройти все этапы деятельности: формирование мотивации, планирование (постановка цели, задач, подбор средств), осуществление конкретных действий и культурных практик по достижению цели, рефлексия (самооценка причин успеха, неудачи, выводы).</w:t>
            </w:r>
          </w:p>
        </w:tc>
      </w:tr>
      <w:tr w:rsidR="00F711FE" w:rsidRPr="00392B0B" w:rsidTr="001D0259">
        <w:tc>
          <w:tcPr>
            <w:tcW w:w="709" w:type="dxa"/>
          </w:tcPr>
          <w:p w:rsidR="00F711FE" w:rsidRPr="00392B0B" w:rsidRDefault="00F711FE" w:rsidP="00F711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F711FE" w:rsidRPr="00392B0B" w:rsidRDefault="00F711FE" w:rsidP="00F7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 деятельности инновационной площадки</w:t>
            </w:r>
          </w:p>
        </w:tc>
        <w:tc>
          <w:tcPr>
            <w:tcW w:w="5386" w:type="dxa"/>
          </w:tcPr>
          <w:p w:rsidR="00F711FE" w:rsidRPr="00392B0B" w:rsidRDefault="00747A87" w:rsidP="00F7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внедрение системы развития субъектности воспитанников детского сада в условиях внедрения федерального государственного образовательного стандарта дошкольного образования посредством директории мобильных интерактивных мастерских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711FE" w:rsidRPr="00392B0B" w:rsidTr="001D0259">
        <w:tc>
          <w:tcPr>
            <w:tcW w:w="709" w:type="dxa"/>
          </w:tcPr>
          <w:p w:rsidR="00F711FE" w:rsidRPr="00392B0B" w:rsidRDefault="00F711FE" w:rsidP="00F711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F711FE" w:rsidRPr="00392B0B" w:rsidRDefault="00F711FE" w:rsidP="00F7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 деятельности</w:t>
            </w:r>
          </w:p>
        </w:tc>
        <w:tc>
          <w:tcPr>
            <w:tcW w:w="5386" w:type="dxa"/>
          </w:tcPr>
          <w:p w:rsidR="00747A87" w:rsidRPr="00747A87" w:rsidRDefault="00747A87" w:rsidP="00747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>1.Выявить особенности и обеспечить педагогические условия развития субъектности детей посредством директории мобильных интерактивных мастерских в рамках внедрения федерального государственного образовательного стандарта дошкольного образования.</w:t>
            </w:r>
          </w:p>
          <w:p w:rsidR="00747A87" w:rsidRPr="00747A87" w:rsidRDefault="00747A87" w:rsidP="00747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>2.Разработать модель развития субъектности детей средствами большой ролевой игры «Директория интерактивных мобильных мастерских»</w:t>
            </w:r>
          </w:p>
          <w:p w:rsidR="00747A87" w:rsidRPr="00747A87" w:rsidRDefault="00747A87" w:rsidP="00747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>3.Разработать методическое обеспечение развития субъектности детей посредством директории мобильных интерактивных мастерских.</w:t>
            </w:r>
          </w:p>
          <w:p w:rsidR="00747A87" w:rsidRPr="00747A87" w:rsidRDefault="00747A87" w:rsidP="00747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>4.Сконструировать и внедрить мониторинг развития детей как субъектов образовательного процесса.</w:t>
            </w:r>
          </w:p>
          <w:p w:rsidR="00F711FE" w:rsidRPr="00747A87" w:rsidRDefault="00747A87" w:rsidP="00747A87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>5.Организовать сетевое взаимодействие с образовательными организациями края по теме проекта.</w:t>
            </w:r>
          </w:p>
        </w:tc>
      </w:tr>
      <w:tr w:rsidR="00F711FE" w:rsidRPr="00392B0B" w:rsidTr="001D0259">
        <w:tc>
          <w:tcPr>
            <w:tcW w:w="709" w:type="dxa"/>
          </w:tcPr>
          <w:p w:rsidR="00F711FE" w:rsidRPr="00392B0B" w:rsidRDefault="00F711FE" w:rsidP="00F711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F711FE" w:rsidRPr="00392B0B" w:rsidRDefault="00F711FE" w:rsidP="00F7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Нормативно-правовое обеспечение инновационной деятельности</w:t>
            </w:r>
          </w:p>
        </w:tc>
        <w:tc>
          <w:tcPr>
            <w:tcW w:w="5386" w:type="dxa"/>
          </w:tcPr>
          <w:p w:rsidR="00747A87" w:rsidRPr="00747A87" w:rsidRDefault="00747A87" w:rsidP="00747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-Федеральный закон РФ от 29.12.2012 №273-Ф «Об образовании в Российской Федерации»; </w:t>
            </w:r>
          </w:p>
          <w:p w:rsidR="00747A87" w:rsidRPr="00747A87" w:rsidRDefault="00747A87" w:rsidP="00747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-Распоряжение Правительства Российской Федерации от 29 декабря 2014г. № 2765-Р, утверждающее концепцию федеральной целевой программы развития образования на 2016-2020 годы; </w:t>
            </w:r>
          </w:p>
          <w:p w:rsidR="00747A87" w:rsidRPr="00747A87" w:rsidRDefault="00747A87" w:rsidP="00747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-Концепция модернизации Российского образования на период до 2020 года; </w:t>
            </w:r>
          </w:p>
          <w:p w:rsidR="00747A87" w:rsidRPr="00747A87" w:rsidRDefault="00747A87" w:rsidP="00747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-Закон Краснодарского края от 16.07.2013 №2770-КЗ «Об образовании в Краснодарском крае»; </w:t>
            </w:r>
          </w:p>
          <w:p w:rsidR="00747A87" w:rsidRPr="00747A87" w:rsidRDefault="00747A87" w:rsidP="00747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-Федеральный государственный образовательный стандарт дошкольного образования (приказ Министерства образования и науки РФ от 17.10.2013 № 1155) </w:t>
            </w:r>
          </w:p>
          <w:p w:rsidR="00747A87" w:rsidRPr="00747A87" w:rsidRDefault="00747A87" w:rsidP="00747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-Указ президента РФ № 761 от 01.06.2012 «О национальной стратегии действий в интересах детей на 2012 – 2017 годы», </w:t>
            </w:r>
          </w:p>
          <w:p w:rsidR="00F711FE" w:rsidRPr="00392B0B" w:rsidRDefault="00747A87" w:rsidP="00747A87">
            <w:pPr>
              <w:pStyle w:val="Default"/>
              <w:tabs>
                <w:tab w:val="left" w:pos="993"/>
              </w:tabs>
              <w:jc w:val="left"/>
              <w:rPr>
                <w:rFonts w:eastAsia="Times New Roman"/>
                <w:szCs w:val="28"/>
                <w:lang w:eastAsia="ru-RU"/>
              </w:rPr>
            </w:pPr>
            <w:r w:rsidRPr="00747A87">
              <w:rPr>
                <w:color w:val="auto"/>
              </w:rPr>
              <w:lastRenderedPageBreak/>
              <w:t>-Концепция долгосрочного социально-экономического развития РФ на период до 2020 года (распоряжение Правительства РФ от 17.11.2008 г. № 1662 р).</w:t>
            </w:r>
          </w:p>
        </w:tc>
      </w:tr>
      <w:tr w:rsidR="00F711FE" w:rsidRPr="00392B0B" w:rsidTr="001D0259">
        <w:tc>
          <w:tcPr>
            <w:tcW w:w="709" w:type="dxa"/>
          </w:tcPr>
          <w:p w:rsidR="00F711FE" w:rsidRPr="00392B0B" w:rsidRDefault="00F711FE" w:rsidP="00F711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F711FE" w:rsidRPr="00392B0B" w:rsidRDefault="00F711FE" w:rsidP="00F7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5386" w:type="dxa"/>
          </w:tcPr>
          <w:p w:rsidR="0004746F" w:rsidRPr="0004746F" w:rsidRDefault="00F711FE" w:rsidP="00047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04746F"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 развития субъектности воспитанников детского сада посредством директории мобильных интерактивных мастерских позволит обеспечить основные принципы ФГОС ДО в условиях функционирования детских садов с различными условиями. </w:t>
            </w:r>
          </w:p>
          <w:p w:rsidR="0004746F" w:rsidRPr="0004746F" w:rsidRDefault="0004746F" w:rsidP="00047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Обоснованные и реализованные психолого-педагогические условия позволят осуществить моделируемую деятельность. </w:t>
            </w:r>
          </w:p>
          <w:p w:rsidR="0004746F" w:rsidRPr="0004746F" w:rsidRDefault="0004746F" w:rsidP="00047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Разработанный мониторинг развития субъектности детей дошкольного возраста позволит корректировать деятельность педагогов и родителей в данном направлении. </w:t>
            </w:r>
          </w:p>
          <w:p w:rsidR="00F711FE" w:rsidRPr="00F711FE" w:rsidRDefault="0004746F" w:rsidP="0004746F">
            <w:pPr>
              <w:pStyle w:val="Default"/>
              <w:jc w:val="left"/>
              <w:rPr>
                <w:rFonts w:eastAsia="Times New Roman"/>
                <w:lang w:eastAsia="ru-RU"/>
              </w:rPr>
            </w:pPr>
            <w:r w:rsidRPr="0004746F">
              <w:rPr>
                <w:color w:val="auto"/>
              </w:rPr>
              <w:t>Методическое обеспечение данного процесса будет способствовать поддержке педагогов дошкольных образовательных учреждений в развитии всех компонентов субъектности ребёнка дошкольного возраста в комплексе и в тесной взаимосвязи с родителями.</w:t>
            </w:r>
            <w:r w:rsidR="00F711FE">
              <w:t xml:space="preserve"> </w:t>
            </w:r>
          </w:p>
        </w:tc>
      </w:tr>
      <w:tr w:rsidR="00F711FE" w:rsidRPr="00392B0B" w:rsidTr="001D0259">
        <w:tc>
          <w:tcPr>
            <w:tcW w:w="709" w:type="dxa"/>
          </w:tcPr>
          <w:p w:rsidR="00F711FE" w:rsidRPr="00392B0B" w:rsidRDefault="00F711FE" w:rsidP="00F711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F711FE" w:rsidRPr="00392B0B" w:rsidRDefault="00F711FE" w:rsidP="00F7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Новизна (инновационность)</w:t>
            </w:r>
          </w:p>
        </w:tc>
        <w:tc>
          <w:tcPr>
            <w:tcW w:w="5386" w:type="dxa"/>
          </w:tcPr>
          <w:p w:rsidR="0004746F" w:rsidRPr="0004746F" w:rsidRDefault="0004746F" w:rsidP="00047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Новизна инновационного проекта определяется:</w:t>
            </w:r>
          </w:p>
          <w:p w:rsidR="0004746F" w:rsidRPr="0004746F" w:rsidRDefault="0004746F" w:rsidP="00047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-разработанной моделью системы развития субъектности воспитанников детского сада посредством директории мобильных интерактивных мастерских в условиях внедрения федерального государственного образовательного стандарта, так как в педагогической науке и практике не описаны модели систем, позволяющие реализовать основной принципом ФГОС ДО нового поколения – признание ребёнка субъектом образования, признание разнообразия детства и творчески-преобразующей активности самого ребёнка;</w:t>
            </w:r>
          </w:p>
          <w:p w:rsidR="0004746F" w:rsidRPr="0004746F" w:rsidRDefault="0004746F" w:rsidP="00047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t>-разрабатываемой технологией ролевой игры «Директория мобильных интерактивных мастерских», которая позволит воспитанникам, а также педагогам и родителям через активное интерактивное взаимодействие развиваться как субъектам собственной деятельности;</w:t>
            </w:r>
          </w:p>
          <w:p w:rsidR="00F711FE" w:rsidRPr="00392B0B" w:rsidRDefault="0004746F" w:rsidP="0004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t>-построением мобильной развивающей образовательной среды, содержание которой специально организованно в решении актуальных запросов и желаний ребенка и позволяет реализовать методологическую сущность стандарта дошкольного образования и обеспечить индивидуализацию образования дошкольников.</w:t>
            </w:r>
          </w:p>
        </w:tc>
      </w:tr>
      <w:tr w:rsidR="00F711FE" w:rsidRPr="00392B0B" w:rsidTr="001D0259">
        <w:tc>
          <w:tcPr>
            <w:tcW w:w="709" w:type="dxa"/>
          </w:tcPr>
          <w:p w:rsidR="00F711FE" w:rsidRPr="00392B0B" w:rsidRDefault="00F711FE" w:rsidP="00F711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F711FE" w:rsidRPr="00392B0B" w:rsidRDefault="00F711FE" w:rsidP="00F7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Предполагаемая практическая значимость</w:t>
            </w:r>
          </w:p>
        </w:tc>
        <w:tc>
          <w:tcPr>
            <w:tcW w:w="5386" w:type="dxa"/>
          </w:tcPr>
          <w:p w:rsidR="0004746F" w:rsidRPr="0004746F" w:rsidRDefault="0004746F" w:rsidP="00047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Предполагается, что основным результатом реализации инновационного проекта станет программно-методическая система деятельности дошкольной организации по обеспечению развития </w:t>
            </w:r>
            <w:r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субъектности воспитанников детского сада посредством директории мобильных интерактивных мастерских в условиях внедрения федерального государственного образовательного стандарта, в рамках которой будут разработаны:</w:t>
            </w:r>
          </w:p>
          <w:p w:rsidR="0004746F" w:rsidRPr="0004746F" w:rsidRDefault="0004746F" w:rsidP="00047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t>1.Алгоритм создания директории интерактивных мобильных мастерских.</w:t>
            </w:r>
          </w:p>
          <w:p w:rsidR="0004746F" w:rsidRPr="0004746F" w:rsidRDefault="0004746F" w:rsidP="00047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t>2.Технология ролевой игры «Директория интерактивных мастерских».</w:t>
            </w:r>
          </w:p>
          <w:p w:rsidR="0004746F" w:rsidRPr="0004746F" w:rsidRDefault="0004746F" w:rsidP="00047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t>3.Методические рекомендации по развитию субъектности воспитанников детского сада посредством директории мобильных интерактивных мастерских в условиях внедрения федерального государственного образовательного стандарта.</w:t>
            </w:r>
          </w:p>
          <w:p w:rsidR="00F711FE" w:rsidRPr="00392B0B" w:rsidRDefault="0004746F" w:rsidP="001C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746F">
              <w:rPr>
                <w:rFonts w:ascii="Times New Roman" w:eastAsia="Calibri" w:hAnsi="Times New Roman" w:cs="Times New Roman"/>
                <w:sz w:val="24"/>
                <w:szCs w:val="24"/>
              </w:rPr>
              <w:t>4.Рабочие тетради по развитию субъектности детей 5-7 лет.</w:t>
            </w:r>
          </w:p>
        </w:tc>
      </w:tr>
      <w:tr w:rsidR="00F711FE" w:rsidRPr="00392B0B" w:rsidTr="001D0259">
        <w:tc>
          <w:tcPr>
            <w:tcW w:w="709" w:type="dxa"/>
          </w:tcPr>
          <w:p w:rsidR="00F711FE" w:rsidRPr="00392B0B" w:rsidRDefault="00F711FE" w:rsidP="00F711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79189A" w:rsidRDefault="00F711FE" w:rsidP="00F7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0C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Задачи деятельности </w:t>
            </w:r>
          </w:p>
          <w:p w:rsidR="00F711FE" w:rsidRPr="00392B0B" w:rsidRDefault="00F711FE" w:rsidP="00F7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0C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2018 год</w:t>
            </w:r>
          </w:p>
        </w:tc>
        <w:tc>
          <w:tcPr>
            <w:tcW w:w="5386" w:type="dxa"/>
          </w:tcPr>
          <w:p w:rsidR="006D2A39" w:rsidRDefault="006D2A39" w:rsidP="001C17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1C17BE" w:rsidRPr="001C1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Разработать методическое обеспечение развития субъектности детей посредством директории мобильных интерактивных </w:t>
            </w:r>
            <w:r w:rsidR="001C17BE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мастерских:</w:t>
            </w:r>
          </w:p>
          <w:p w:rsidR="001C17BE" w:rsidRPr="001C17BE" w:rsidRDefault="001C17BE" w:rsidP="001C1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-доработать</w:t>
            </w:r>
            <w:r w:rsidRPr="001C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создания интерактивной мобильной мастерской;</w:t>
            </w:r>
          </w:p>
          <w:p w:rsidR="001C17BE" w:rsidRDefault="001C17BE" w:rsidP="001C1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-доработать</w:t>
            </w:r>
            <w:r w:rsidRPr="001C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о </w:t>
            </w:r>
            <w:r w:rsidRPr="001C17B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Директории инт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ерактивных мобильных мастерских</w:t>
            </w:r>
          </w:p>
          <w:p w:rsidR="001C17BE" w:rsidRDefault="001C17BE" w:rsidP="001C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этапы технологии</w:t>
            </w:r>
            <w:r w:rsidRPr="001C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ролевой игры «Директория 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рактивных мобильных мастерских»</w:t>
            </w:r>
          </w:p>
          <w:p w:rsidR="001C17BE" w:rsidRPr="001C17BE" w:rsidRDefault="001C17BE" w:rsidP="001C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рабочую</w:t>
            </w:r>
            <w:r w:rsidRPr="001C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по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 субъектных проявлений</w:t>
            </w:r>
            <w:r w:rsidRPr="001C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5-7 лет «Путешествие в страну профессий»</w:t>
            </w:r>
          </w:p>
          <w:p w:rsidR="004546B9" w:rsidRDefault="001C17BE" w:rsidP="001C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ооборудовать</w:t>
            </w:r>
            <w:r w:rsidR="00B237DA" w:rsidRPr="001C1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7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астерские.</w:t>
            </w:r>
          </w:p>
          <w:p w:rsidR="00350E78" w:rsidRPr="001C17BE" w:rsidRDefault="001C17BE" w:rsidP="006D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2.Организовать сетевое взаимодействие с ДОО края.</w:t>
            </w:r>
          </w:p>
        </w:tc>
      </w:tr>
    </w:tbl>
    <w:p w:rsidR="00EE4674" w:rsidRDefault="00EE4674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674" w:rsidRDefault="00EE4674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39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краевой инновационной площадки на 2018 год</w:t>
      </w:r>
    </w:p>
    <w:p w:rsidR="00EE4674" w:rsidRPr="00392B0B" w:rsidRDefault="00EE4674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78" w:type="dxa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3396"/>
        <w:gridCol w:w="8"/>
      </w:tblGrid>
      <w:tr w:rsidR="00392B0B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№</w:t>
            </w:r>
          </w:p>
        </w:tc>
        <w:tc>
          <w:tcPr>
            <w:tcW w:w="3969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Деятельность</w:t>
            </w:r>
          </w:p>
        </w:tc>
        <w:tc>
          <w:tcPr>
            <w:tcW w:w="1701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Сроки</w:t>
            </w:r>
          </w:p>
        </w:tc>
        <w:tc>
          <w:tcPr>
            <w:tcW w:w="3396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Ожидаемый результат</w:t>
            </w:r>
          </w:p>
        </w:tc>
      </w:tr>
      <w:tr w:rsidR="00392B0B" w:rsidRPr="00392B0B" w:rsidTr="00567312">
        <w:tc>
          <w:tcPr>
            <w:tcW w:w="9778" w:type="dxa"/>
            <w:gridSpan w:val="5"/>
          </w:tcPr>
          <w:p w:rsidR="00392B0B" w:rsidRPr="004801DC" w:rsidRDefault="00392B0B" w:rsidP="00392B0B">
            <w:pPr>
              <w:jc w:val="center"/>
              <w:rPr>
                <w:b/>
                <w:sz w:val="24"/>
                <w:szCs w:val="28"/>
              </w:rPr>
            </w:pPr>
            <w:r w:rsidRPr="004801DC">
              <w:rPr>
                <w:b/>
                <w:sz w:val="24"/>
                <w:szCs w:val="28"/>
              </w:rPr>
              <w:t>Диагностическая деятельность</w:t>
            </w:r>
          </w:p>
        </w:tc>
      </w:tr>
      <w:tr w:rsidR="00392B0B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392B0B" w:rsidRPr="00392B0B" w:rsidRDefault="002353FA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3969" w:type="dxa"/>
          </w:tcPr>
          <w:p w:rsidR="002E0CC9" w:rsidRPr="002E0CC9" w:rsidRDefault="002E0CC9" w:rsidP="000F7B29">
            <w:pPr>
              <w:rPr>
                <w:sz w:val="24"/>
                <w:szCs w:val="24"/>
              </w:rPr>
            </w:pPr>
            <w:r w:rsidRPr="002E0CC9">
              <w:rPr>
                <w:rFonts w:eastAsia="Calibri"/>
                <w:sz w:val="24"/>
                <w:szCs w:val="24"/>
              </w:rPr>
              <w:t>Промежуточная диагностика по развитию субъектности детей групп старшего дошкольного возраста по «Методике исследования субъектности ребёнка в дошкольном возрасте» О.В. Кудрявцевой</w:t>
            </w:r>
          </w:p>
        </w:tc>
        <w:tc>
          <w:tcPr>
            <w:tcW w:w="1701" w:type="dxa"/>
          </w:tcPr>
          <w:p w:rsidR="00392B0B" w:rsidRPr="002E0CC9" w:rsidRDefault="00AF6665" w:rsidP="00392B0B">
            <w:pPr>
              <w:jc w:val="center"/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>февраль</w:t>
            </w:r>
          </w:p>
          <w:p w:rsidR="00683154" w:rsidRPr="002E0CC9" w:rsidRDefault="004801DC" w:rsidP="00392B0B">
            <w:pPr>
              <w:jc w:val="center"/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>2018</w:t>
            </w:r>
          </w:p>
        </w:tc>
        <w:tc>
          <w:tcPr>
            <w:tcW w:w="3396" w:type="dxa"/>
          </w:tcPr>
          <w:p w:rsidR="00392B0B" w:rsidRPr="002E0CC9" w:rsidRDefault="002E0CC9" w:rsidP="002E0CC9">
            <w:pPr>
              <w:rPr>
                <w:sz w:val="24"/>
                <w:szCs w:val="24"/>
              </w:rPr>
            </w:pPr>
            <w:r w:rsidRPr="002E0CC9">
              <w:rPr>
                <w:rFonts w:eastAsia="Calibri"/>
                <w:sz w:val="24"/>
                <w:szCs w:val="24"/>
              </w:rPr>
              <w:t>Аналитическая справка о результатах промежуточной диагностики развития компонентов субъектности детей за полгода.</w:t>
            </w:r>
          </w:p>
        </w:tc>
      </w:tr>
      <w:tr w:rsidR="00EC265D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EC265D" w:rsidRDefault="00EC265D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3969" w:type="dxa"/>
          </w:tcPr>
          <w:p w:rsidR="00EC265D" w:rsidRPr="002E0CC9" w:rsidRDefault="00683154" w:rsidP="002353FA">
            <w:pPr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 xml:space="preserve">Межэтапная </w:t>
            </w:r>
            <w:r w:rsidR="00AB2E0B" w:rsidRPr="002E0CC9">
              <w:rPr>
                <w:sz w:val="24"/>
                <w:szCs w:val="24"/>
              </w:rPr>
              <w:t xml:space="preserve"> диагностика исследовательской активности дошкольников и качества взаимодействия ДОО и семьи</w:t>
            </w:r>
          </w:p>
        </w:tc>
        <w:tc>
          <w:tcPr>
            <w:tcW w:w="1701" w:type="dxa"/>
          </w:tcPr>
          <w:p w:rsidR="00EC265D" w:rsidRPr="002E0CC9" w:rsidRDefault="001575CD" w:rsidP="00392B0B">
            <w:pPr>
              <w:jc w:val="center"/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>сентябрь</w:t>
            </w:r>
          </w:p>
          <w:p w:rsidR="00683154" w:rsidRPr="002E0CC9" w:rsidRDefault="00683154" w:rsidP="00392B0B">
            <w:pPr>
              <w:jc w:val="center"/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>2018</w:t>
            </w:r>
          </w:p>
        </w:tc>
        <w:tc>
          <w:tcPr>
            <w:tcW w:w="3396" w:type="dxa"/>
          </w:tcPr>
          <w:p w:rsidR="00AF6665" w:rsidRDefault="00AB2E0B" w:rsidP="00EC265D">
            <w:pPr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>Диагностические показатели на окончание первого этапа реализации инновационного проекта</w:t>
            </w:r>
          </w:p>
          <w:p w:rsidR="002E0CC9" w:rsidRDefault="002E0CC9" w:rsidP="00EC265D">
            <w:pPr>
              <w:rPr>
                <w:sz w:val="24"/>
                <w:szCs w:val="24"/>
              </w:rPr>
            </w:pPr>
          </w:p>
          <w:p w:rsidR="002E0CC9" w:rsidRDefault="002E0CC9" w:rsidP="00EC265D">
            <w:pPr>
              <w:rPr>
                <w:sz w:val="24"/>
                <w:szCs w:val="24"/>
              </w:rPr>
            </w:pPr>
          </w:p>
          <w:p w:rsidR="002E0CC9" w:rsidRPr="002E0CC9" w:rsidRDefault="002E0CC9" w:rsidP="00EC265D">
            <w:pPr>
              <w:rPr>
                <w:sz w:val="24"/>
                <w:szCs w:val="24"/>
              </w:rPr>
            </w:pPr>
          </w:p>
        </w:tc>
      </w:tr>
      <w:tr w:rsidR="00392B0B" w:rsidRPr="00392B0B" w:rsidTr="00567312">
        <w:tc>
          <w:tcPr>
            <w:tcW w:w="9778" w:type="dxa"/>
            <w:gridSpan w:val="5"/>
          </w:tcPr>
          <w:p w:rsidR="00392B0B" w:rsidRPr="001575CD" w:rsidRDefault="00392B0B" w:rsidP="00392B0B">
            <w:pPr>
              <w:jc w:val="center"/>
              <w:rPr>
                <w:b/>
                <w:sz w:val="24"/>
                <w:szCs w:val="28"/>
              </w:rPr>
            </w:pPr>
            <w:r w:rsidRPr="001575CD">
              <w:rPr>
                <w:b/>
                <w:sz w:val="24"/>
                <w:szCs w:val="28"/>
              </w:rPr>
              <w:lastRenderedPageBreak/>
              <w:t>Теоретическая деятельность</w:t>
            </w:r>
          </w:p>
        </w:tc>
      </w:tr>
      <w:tr w:rsidR="00392B0B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392B0B" w:rsidRPr="00392B0B" w:rsidRDefault="006B0748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3969" w:type="dxa"/>
          </w:tcPr>
          <w:p w:rsidR="000C4C85" w:rsidRDefault="000779BD" w:rsidP="000C4C8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творческих групп</w:t>
            </w:r>
            <w:r w:rsidR="000C4C85">
              <w:rPr>
                <w:sz w:val="24"/>
                <w:szCs w:val="24"/>
              </w:rPr>
              <w:t xml:space="preserve"> педагогов по доработке Положения</w:t>
            </w:r>
            <w:r w:rsidR="000C4C85" w:rsidRPr="001C17BE">
              <w:rPr>
                <w:sz w:val="24"/>
                <w:szCs w:val="24"/>
              </w:rPr>
              <w:t xml:space="preserve"> о </w:t>
            </w:r>
            <w:r w:rsidR="000C4C85" w:rsidRPr="001C17BE">
              <w:rPr>
                <w:rFonts w:eastAsia="Calibri"/>
                <w:sz w:val="24"/>
                <w:szCs w:val="24"/>
              </w:rPr>
              <w:t>Директории инт</w:t>
            </w:r>
            <w:r w:rsidR="000C4C85">
              <w:rPr>
                <w:rFonts w:eastAsia="Calibri"/>
                <w:sz w:val="24"/>
                <w:szCs w:val="24"/>
              </w:rPr>
              <w:t>ерактивных мобильных мастерских</w:t>
            </w:r>
          </w:p>
          <w:p w:rsidR="00392B0B" w:rsidRPr="00AF6665" w:rsidRDefault="00392B0B" w:rsidP="00AF6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C4C85" w:rsidRPr="00392B0B" w:rsidRDefault="000C4C85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Январь 2018</w:t>
            </w:r>
          </w:p>
        </w:tc>
        <w:tc>
          <w:tcPr>
            <w:tcW w:w="3396" w:type="dxa"/>
          </w:tcPr>
          <w:p w:rsidR="00392B0B" w:rsidRPr="00392B0B" w:rsidRDefault="000C4C85" w:rsidP="00395DC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Положение о Директории интерактивных мобильных мастерских с приложением положений по каждой мастерской</w:t>
            </w:r>
            <w:r w:rsidR="00395DCA">
              <w:rPr>
                <w:sz w:val="24"/>
                <w:szCs w:val="32"/>
              </w:rPr>
              <w:t xml:space="preserve"> обозначенной тематики</w:t>
            </w:r>
          </w:p>
        </w:tc>
      </w:tr>
      <w:tr w:rsidR="000779BD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0779BD" w:rsidRDefault="000779BD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</w:tc>
        <w:tc>
          <w:tcPr>
            <w:tcW w:w="3969" w:type="dxa"/>
          </w:tcPr>
          <w:p w:rsidR="000779BD" w:rsidRDefault="000779BD" w:rsidP="00077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творческих групп педагогов по разработке этапов педагогической технологии мастерских для дошкольников в рамках</w:t>
            </w:r>
            <w:r w:rsidRPr="001C17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большой </w:t>
            </w:r>
            <w:r w:rsidRPr="001C17BE">
              <w:rPr>
                <w:sz w:val="24"/>
                <w:szCs w:val="24"/>
              </w:rPr>
              <w:t>ролевой игры</w:t>
            </w:r>
            <w:r>
              <w:rPr>
                <w:sz w:val="24"/>
                <w:szCs w:val="24"/>
              </w:rPr>
              <w:t>:</w:t>
            </w:r>
            <w:r w:rsidRPr="001C17BE">
              <w:rPr>
                <w:sz w:val="24"/>
                <w:szCs w:val="24"/>
              </w:rPr>
              <w:t xml:space="preserve"> «Директория инте</w:t>
            </w:r>
            <w:r>
              <w:rPr>
                <w:sz w:val="24"/>
                <w:szCs w:val="24"/>
              </w:rPr>
              <w:t>рактивных мобильных мастерских»</w:t>
            </w:r>
          </w:p>
        </w:tc>
        <w:tc>
          <w:tcPr>
            <w:tcW w:w="1701" w:type="dxa"/>
          </w:tcPr>
          <w:p w:rsidR="000779BD" w:rsidRDefault="000779BD" w:rsidP="00392B0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 течение года</w:t>
            </w:r>
          </w:p>
        </w:tc>
        <w:tc>
          <w:tcPr>
            <w:tcW w:w="3396" w:type="dxa"/>
          </w:tcPr>
          <w:p w:rsidR="000779BD" w:rsidRDefault="000779BD" w:rsidP="00395DC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Программа поэтапных действий.</w:t>
            </w:r>
          </w:p>
        </w:tc>
      </w:tr>
      <w:tr w:rsidR="000C4C85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0C4C85" w:rsidRPr="00392B0B" w:rsidRDefault="000779BD" w:rsidP="000C4C8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  <w:r w:rsidR="006B0748">
              <w:rPr>
                <w:sz w:val="24"/>
                <w:szCs w:val="32"/>
              </w:rPr>
              <w:t>.</w:t>
            </w:r>
          </w:p>
        </w:tc>
        <w:tc>
          <w:tcPr>
            <w:tcW w:w="3969" w:type="dxa"/>
          </w:tcPr>
          <w:p w:rsidR="000C4C85" w:rsidRPr="00AF6665" w:rsidRDefault="000779BD" w:rsidP="00A677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творческих групп</w:t>
            </w:r>
            <w:r w:rsidR="000C4C85">
              <w:rPr>
                <w:sz w:val="24"/>
                <w:szCs w:val="24"/>
              </w:rPr>
              <w:t xml:space="preserve"> педагогов по доработке</w:t>
            </w:r>
            <w:r w:rsidR="000C4C85" w:rsidRPr="001C17BE">
              <w:rPr>
                <w:sz w:val="24"/>
                <w:szCs w:val="24"/>
              </w:rPr>
              <w:t xml:space="preserve"> алгоритм</w:t>
            </w:r>
            <w:r w:rsidR="000C4C85">
              <w:rPr>
                <w:sz w:val="24"/>
                <w:szCs w:val="24"/>
              </w:rPr>
              <w:t>а</w:t>
            </w:r>
            <w:r w:rsidR="00A677B9">
              <w:rPr>
                <w:sz w:val="24"/>
                <w:szCs w:val="24"/>
              </w:rPr>
              <w:t xml:space="preserve"> взаимодействия </w:t>
            </w:r>
            <w:r w:rsidR="000C4C85">
              <w:rPr>
                <w:sz w:val="24"/>
                <w:szCs w:val="24"/>
              </w:rPr>
              <w:t xml:space="preserve">сети </w:t>
            </w:r>
            <w:r w:rsidR="000C4C85" w:rsidRPr="001C17BE">
              <w:rPr>
                <w:sz w:val="24"/>
                <w:szCs w:val="24"/>
              </w:rPr>
              <w:t>инт</w:t>
            </w:r>
            <w:r w:rsidR="000C4C85">
              <w:rPr>
                <w:sz w:val="24"/>
                <w:szCs w:val="24"/>
              </w:rPr>
              <w:t>ерактивных мобильных мастерских</w:t>
            </w:r>
            <w:r w:rsidR="00A67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C4C85" w:rsidRDefault="000C4C85" w:rsidP="000C4C8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Февраль</w:t>
            </w:r>
          </w:p>
          <w:p w:rsidR="000C4C85" w:rsidRPr="00392B0B" w:rsidRDefault="000C4C85" w:rsidP="000C4C8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2018</w:t>
            </w:r>
          </w:p>
        </w:tc>
        <w:tc>
          <w:tcPr>
            <w:tcW w:w="3396" w:type="dxa"/>
          </w:tcPr>
          <w:p w:rsidR="000C4C85" w:rsidRPr="00392B0B" w:rsidRDefault="00A677B9" w:rsidP="007C139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Расписание </w:t>
            </w:r>
            <w:r w:rsidR="007C139A">
              <w:rPr>
                <w:sz w:val="24"/>
                <w:szCs w:val="32"/>
              </w:rPr>
              <w:t xml:space="preserve">работы </w:t>
            </w:r>
            <w:r>
              <w:rPr>
                <w:sz w:val="24"/>
                <w:szCs w:val="32"/>
              </w:rPr>
              <w:t>мастерских</w:t>
            </w:r>
            <w:r w:rsidR="007C139A">
              <w:rPr>
                <w:sz w:val="24"/>
                <w:szCs w:val="32"/>
              </w:rPr>
              <w:t xml:space="preserve"> смежных групп</w:t>
            </w:r>
          </w:p>
        </w:tc>
      </w:tr>
      <w:tr w:rsidR="007C139A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7C139A" w:rsidRDefault="000779BD" w:rsidP="000C4C8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  <w:r w:rsidR="007C139A">
              <w:rPr>
                <w:sz w:val="24"/>
                <w:szCs w:val="32"/>
              </w:rPr>
              <w:t>.</w:t>
            </w:r>
          </w:p>
        </w:tc>
        <w:tc>
          <w:tcPr>
            <w:tcW w:w="3969" w:type="dxa"/>
          </w:tcPr>
          <w:p w:rsidR="007C139A" w:rsidRDefault="00A241FF" w:rsidP="00A677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творческих групп</w:t>
            </w:r>
            <w:r w:rsidR="007C139A">
              <w:rPr>
                <w:sz w:val="24"/>
                <w:szCs w:val="24"/>
              </w:rPr>
              <w:t xml:space="preserve"> педагогов по разработке методических рекомендаций по использованию интерактивных методик при организации работы в мастерских</w:t>
            </w:r>
          </w:p>
        </w:tc>
        <w:tc>
          <w:tcPr>
            <w:tcW w:w="1701" w:type="dxa"/>
          </w:tcPr>
          <w:p w:rsidR="007C139A" w:rsidRDefault="007C139A" w:rsidP="000C4C8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Март 2018</w:t>
            </w:r>
          </w:p>
        </w:tc>
        <w:tc>
          <w:tcPr>
            <w:tcW w:w="3396" w:type="dxa"/>
          </w:tcPr>
          <w:p w:rsidR="007C139A" w:rsidRDefault="007C139A" w:rsidP="000C4C8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Методические рекомендации</w:t>
            </w:r>
          </w:p>
          <w:p w:rsidR="007C139A" w:rsidRDefault="007C139A" w:rsidP="000C4C8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«Интерактивные методики в работе мастерских»</w:t>
            </w:r>
          </w:p>
        </w:tc>
      </w:tr>
      <w:tr w:rsidR="002E0CC9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E0CC9" w:rsidRDefault="002E0CC9" w:rsidP="000C4C8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9" w:type="dxa"/>
          </w:tcPr>
          <w:p w:rsidR="002E0CC9" w:rsidRDefault="002E0CC9" w:rsidP="00A67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0CC9" w:rsidRDefault="002E0CC9" w:rsidP="000C4C8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396" w:type="dxa"/>
          </w:tcPr>
          <w:p w:rsidR="002E0CC9" w:rsidRDefault="002E0CC9" w:rsidP="000C4C85">
            <w:pPr>
              <w:rPr>
                <w:sz w:val="24"/>
                <w:szCs w:val="32"/>
              </w:rPr>
            </w:pPr>
          </w:p>
        </w:tc>
      </w:tr>
      <w:tr w:rsidR="000779BD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0779BD" w:rsidRDefault="00A241FF" w:rsidP="000C4C8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3969" w:type="dxa"/>
          </w:tcPr>
          <w:p w:rsidR="000779BD" w:rsidRDefault="00A241FF" w:rsidP="00077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творческих групп педагогов по разработке технологии ролевой игры «</w:t>
            </w:r>
            <w:r w:rsidRPr="003A7CCA">
              <w:rPr>
                <w:rFonts w:eastAsia="Calibri"/>
                <w:sz w:val="24"/>
                <w:szCs w:val="24"/>
                <w:lang w:eastAsia="en-US"/>
              </w:rPr>
              <w:t>Директория интерактивных мобильных мастерских в ДОО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0779BD" w:rsidRDefault="00A241FF" w:rsidP="000C4C85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 течение года</w:t>
            </w:r>
          </w:p>
        </w:tc>
        <w:tc>
          <w:tcPr>
            <w:tcW w:w="3396" w:type="dxa"/>
          </w:tcPr>
          <w:p w:rsidR="000779BD" w:rsidRDefault="00A241FF" w:rsidP="00C1203D">
            <w:pPr>
              <w:rPr>
                <w:sz w:val="24"/>
                <w:szCs w:val="3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Проект </w:t>
            </w:r>
            <w:r w:rsidRPr="003A7CCA">
              <w:rPr>
                <w:rFonts w:eastAsia="Calibri"/>
                <w:sz w:val="24"/>
                <w:szCs w:val="24"/>
                <w:lang w:eastAsia="en-US"/>
              </w:rPr>
              <w:t xml:space="preserve">ролевой игры </w:t>
            </w:r>
            <w:r w:rsidR="00C1203D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3A7CCA">
              <w:rPr>
                <w:rFonts w:eastAsia="Calibri"/>
                <w:sz w:val="24"/>
                <w:szCs w:val="24"/>
                <w:lang w:eastAsia="en-US"/>
              </w:rPr>
              <w:t>Директория интерактивных мобильных мастерских в ДОО»</w:t>
            </w:r>
          </w:p>
        </w:tc>
      </w:tr>
      <w:tr w:rsidR="000C4C85" w:rsidRPr="00392B0B" w:rsidTr="00567312">
        <w:tc>
          <w:tcPr>
            <w:tcW w:w="9778" w:type="dxa"/>
            <w:gridSpan w:val="5"/>
          </w:tcPr>
          <w:p w:rsidR="000C4C85" w:rsidRPr="004801DC" w:rsidRDefault="000C4C85" w:rsidP="000C4C85">
            <w:pPr>
              <w:jc w:val="center"/>
              <w:rPr>
                <w:b/>
                <w:sz w:val="24"/>
                <w:szCs w:val="28"/>
              </w:rPr>
            </w:pPr>
            <w:r w:rsidRPr="004801DC">
              <w:rPr>
                <w:b/>
                <w:sz w:val="24"/>
                <w:szCs w:val="28"/>
              </w:rPr>
              <w:t>Практическая деятельность</w:t>
            </w:r>
          </w:p>
        </w:tc>
      </w:tr>
      <w:tr w:rsidR="008A5BCB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8A5BCB" w:rsidRDefault="008A5BCB" w:rsidP="008A5BC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CB" w:rsidRPr="00C106CE" w:rsidRDefault="008A5BCB" w:rsidP="008A5BCB">
            <w:pPr>
              <w:rPr>
                <w:rFonts w:eastAsia="Calibri"/>
                <w:sz w:val="24"/>
                <w:szCs w:val="24"/>
              </w:rPr>
            </w:pPr>
            <w:r w:rsidRPr="00C106CE">
              <w:rPr>
                <w:rFonts w:eastAsia="Calibri"/>
                <w:sz w:val="24"/>
                <w:szCs w:val="24"/>
              </w:rPr>
              <w:t>Заседание Совета Учреждения</w:t>
            </w:r>
          </w:p>
          <w:p w:rsidR="008A5BCB" w:rsidRPr="00C106CE" w:rsidRDefault="008A5BCB" w:rsidP="008A5BCB">
            <w:pPr>
              <w:rPr>
                <w:rFonts w:eastAsia="Calibri"/>
                <w:sz w:val="24"/>
                <w:szCs w:val="24"/>
              </w:rPr>
            </w:pPr>
            <w:r w:rsidRPr="00C106CE">
              <w:rPr>
                <w:rFonts w:eastAsia="Calibri"/>
                <w:sz w:val="24"/>
                <w:szCs w:val="24"/>
              </w:rPr>
              <w:t>Тема: «Организация взаимодействия детского сада с семьями воспитанников по реализации 1 этапа проекта».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CB" w:rsidRPr="00C106CE" w:rsidRDefault="008A5BCB" w:rsidP="008A5BCB">
            <w:pPr>
              <w:tabs>
                <w:tab w:val="left" w:pos="375"/>
                <w:tab w:val="left" w:pos="540"/>
              </w:tabs>
              <w:rPr>
                <w:rFonts w:eastAsia="Calibri"/>
                <w:sz w:val="24"/>
                <w:szCs w:val="24"/>
              </w:rPr>
            </w:pPr>
            <w:r w:rsidRPr="00C106CE">
              <w:rPr>
                <w:rFonts w:eastAsia="Calibri"/>
                <w:sz w:val="24"/>
                <w:szCs w:val="24"/>
              </w:rPr>
              <w:t>Январь 2018</w:t>
            </w:r>
          </w:p>
          <w:p w:rsidR="008A5BCB" w:rsidRPr="00C106CE" w:rsidRDefault="008A5BCB" w:rsidP="008A5BCB">
            <w:pPr>
              <w:tabs>
                <w:tab w:val="left" w:pos="375"/>
                <w:tab w:val="left" w:pos="54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CB" w:rsidRPr="00C106CE" w:rsidRDefault="008A5BCB" w:rsidP="008A5BCB">
            <w:pPr>
              <w:rPr>
                <w:rFonts w:eastAsia="Calibri"/>
                <w:sz w:val="24"/>
                <w:szCs w:val="24"/>
              </w:rPr>
            </w:pPr>
            <w:r w:rsidRPr="00C106CE">
              <w:rPr>
                <w:rFonts w:eastAsia="Calibri"/>
                <w:sz w:val="24"/>
                <w:szCs w:val="24"/>
              </w:rPr>
              <w:t>Алгоритм действий администрации и педагогов по эффективному взаимодействию детского сада с семьёй по реализации проекта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Pr="00C106CE" w:rsidRDefault="00C106CE" w:rsidP="00C10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06CE">
              <w:rPr>
                <w:rFonts w:eastAsia="Calibri"/>
                <w:sz w:val="24"/>
                <w:szCs w:val="24"/>
              </w:rPr>
              <w:t>Практикум для родителей в форме деловой игры: «Мы, играя проверяем, что умеем и что знаем»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Pr="00C106CE" w:rsidRDefault="00C106CE" w:rsidP="002A1D71">
            <w:pPr>
              <w:rPr>
                <w:rFonts w:eastAsia="Calibri"/>
                <w:sz w:val="24"/>
                <w:szCs w:val="24"/>
              </w:rPr>
            </w:pPr>
            <w:r w:rsidRPr="00C106CE">
              <w:rPr>
                <w:rFonts w:eastAsia="Calibri"/>
                <w:sz w:val="24"/>
                <w:szCs w:val="24"/>
              </w:rPr>
              <w:t>Апрель 2018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E" w:rsidRPr="00C106CE" w:rsidRDefault="00C106CE" w:rsidP="00C106CE">
            <w:pPr>
              <w:rPr>
                <w:rFonts w:eastAsia="Calibri"/>
                <w:sz w:val="24"/>
                <w:szCs w:val="24"/>
              </w:rPr>
            </w:pPr>
            <w:r w:rsidRPr="00C106CE">
              <w:rPr>
                <w:rFonts w:eastAsia="Calibri"/>
                <w:sz w:val="24"/>
                <w:szCs w:val="24"/>
              </w:rPr>
              <w:t>Рекомендация-памятка «Играем вместе».</w:t>
            </w:r>
          </w:p>
          <w:p w:rsidR="002A1D71" w:rsidRPr="00C106CE" w:rsidRDefault="00C106CE" w:rsidP="00C106CE">
            <w:pPr>
              <w:rPr>
                <w:rFonts w:eastAsia="Calibri"/>
                <w:sz w:val="24"/>
                <w:szCs w:val="24"/>
              </w:rPr>
            </w:pPr>
            <w:r w:rsidRPr="00C106CE">
              <w:rPr>
                <w:rFonts w:eastAsia="Calibri"/>
                <w:sz w:val="24"/>
                <w:szCs w:val="24"/>
              </w:rPr>
              <w:t>Фотоотчёт.</w:t>
            </w:r>
          </w:p>
        </w:tc>
      </w:tr>
      <w:tr w:rsidR="008A5BCB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8A5BCB" w:rsidRDefault="008A5BCB" w:rsidP="008A5BC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9" w:type="dxa"/>
          </w:tcPr>
          <w:p w:rsidR="008A5BCB" w:rsidRPr="00C106CE" w:rsidRDefault="008A5BCB" w:rsidP="008A5BCB">
            <w:pPr>
              <w:rPr>
                <w:sz w:val="24"/>
                <w:szCs w:val="24"/>
              </w:rPr>
            </w:pPr>
            <w:r w:rsidRPr="00C106CE">
              <w:rPr>
                <w:sz w:val="24"/>
                <w:szCs w:val="24"/>
              </w:rPr>
              <w:t>Открытый показ педагогического мероприятия в рамках деятельности мастерской: «Рукодельники»</w:t>
            </w:r>
          </w:p>
        </w:tc>
        <w:tc>
          <w:tcPr>
            <w:tcW w:w="1701" w:type="dxa"/>
          </w:tcPr>
          <w:p w:rsidR="008A5BCB" w:rsidRPr="00C106CE" w:rsidRDefault="008A5BCB" w:rsidP="008A5BCB">
            <w:pPr>
              <w:jc w:val="center"/>
              <w:rPr>
                <w:sz w:val="24"/>
                <w:szCs w:val="24"/>
              </w:rPr>
            </w:pPr>
          </w:p>
          <w:p w:rsidR="008A5BCB" w:rsidRPr="00C106CE" w:rsidRDefault="008A5BCB" w:rsidP="008A5BCB">
            <w:pPr>
              <w:jc w:val="center"/>
              <w:rPr>
                <w:sz w:val="24"/>
                <w:szCs w:val="24"/>
              </w:rPr>
            </w:pPr>
            <w:r w:rsidRPr="00C106CE">
              <w:rPr>
                <w:sz w:val="24"/>
                <w:szCs w:val="24"/>
              </w:rPr>
              <w:t>февраль 2018</w:t>
            </w:r>
          </w:p>
        </w:tc>
        <w:tc>
          <w:tcPr>
            <w:tcW w:w="3396" w:type="dxa"/>
          </w:tcPr>
          <w:p w:rsidR="008A5BCB" w:rsidRPr="00C106CE" w:rsidRDefault="008A5BCB" w:rsidP="008A5BCB">
            <w:pPr>
              <w:rPr>
                <w:sz w:val="24"/>
                <w:szCs w:val="24"/>
              </w:rPr>
            </w:pPr>
            <w:r w:rsidRPr="00C106CE">
              <w:rPr>
                <w:sz w:val="24"/>
                <w:szCs w:val="24"/>
              </w:rPr>
              <w:t xml:space="preserve">Сценарий педагогического </w:t>
            </w:r>
          </w:p>
          <w:p w:rsidR="008A5BCB" w:rsidRPr="00C106CE" w:rsidRDefault="008A5BCB" w:rsidP="008A5BCB">
            <w:pPr>
              <w:rPr>
                <w:sz w:val="24"/>
                <w:szCs w:val="24"/>
              </w:rPr>
            </w:pPr>
            <w:r w:rsidRPr="00C106CE">
              <w:rPr>
                <w:sz w:val="24"/>
                <w:szCs w:val="24"/>
              </w:rPr>
              <w:t>мероприятия «Подарок для Защитников России»</w:t>
            </w:r>
          </w:p>
        </w:tc>
      </w:tr>
      <w:tr w:rsidR="008A5BCB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8A5BCB" w:rsidRDefault="008A5BCB" w:rsidP="008A5BCB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</w:tc>
        <w:tc>
          <w:tcPr>
            <w:tcW w:w="3969" w:type="dxa"/>
          </w:tcPr>
          <w:p w:rsidR="008A5BCB" w:rsidRPr="00C106CE" w:rsidRDefault="008A5BCB" w:rsidP="008A5BCB">
            <w:pPr>
              <w:rPr>
                <w:sz w:val="24"/>
                <w:szCs w:val="24"/>
              </w:rPr>
            </w:pPr>
            <w:r w:rsidRPr="00C106CE">
              <w:rPr>
                <w:sz w:val="24"/>
                <w:szCs w:val="24"/>
              </w:rPr>
              <w:t>Открытый показ педагогического мероприятия в рамках работы мастерской «Кубанский пряник»</w:t>
            </w:r>
          </w:p>
        </w:tc>
        <w:tc>
          <w:tcPr>
            <w:tcW w:w="1701" w:type="dxa"/>
          </w:tcPr>
          <w:p w:rsidR="008A5BCB" w:rsidRPr="00C106CE" w:rsidRDefault="008A5BCB" w:rsidP="008A5BCB">
            <w:pPr>
              <w:jc w:val="center"/>
              <w:rPr>
                <w:sz w:val="24"/>
                <w:szCs w:val="24"/>
              </w:rPr>
            </w:pPr>
            <w:r w:rsidRPr="00C106CE">
              <w:rPr>
                <w:sz w:val="24"/>
                <w:szCs w:val="24"/>
              </w:rPr>
              <w:t>Март 2018</w:t>
            </w:r>
          </w:p>
        </w:tc>
        <w:tc>
          <w:tcPr>
            <w:tcW w:w="3396" w:type="dxa"/>
          </w:tcPr>
          <w:p w:rsidR="008A5BCB" w:rsidRPr="00C106CE" w:rsidRDefault="008A5BCB" w:rsidP="008A5BCB">
            <w:pPr>
              <w:rPr>
                <w:sz w:val="24"/>
                <w:szCs w:val="24"/>
              </w:rPr>
            </w:pPr>
            <w:r w:rsidRPr="00C106CE">
              <w:rPr>
                <w:sz w:val="24"/>
                <w:szCs w:val="24"/>
              </w:rPr>
              <w:t xml:space="preserve">Сценарий педагогического </w:t>
            </w:r>
          </w:p>
          <w:p w:rsidR="008A5BCB" w:rsidRPr="00C106CE" w:rsidRDefault="008A5BCB" w:rsidP="008A5BCB">
            <w:pPr>
              <w:rPr>
                <w:sz w:val="24"/>
                <w:szCs w:val="24"/>
              </w:rPr>
            </w:pPr>
            <w:r w:rsidRPr="00C106CE">
              <w:rPr>
                <w:sz w:val="24"/>
                <w:szCs w:val="24"/>
              </w:rPr>
              <w:t>мероприятия «Волшебный пряник для мам и бабушек»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Default="002A1D71" w:rsidP="002A1D7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Default="002A1D71" w:rsidP="002A1D7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Default="002A1D71" w:rsidP="002A1D7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3969" w:type="dxa"/>
          </w:tcPr>
          <w:p w:rsidR="002A1D71" w:rsidRDefault="002A1D71" w:rsidP="002A1D7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Открытый показ педагогического мероприятия в рамках работы «Кукольной мастерской»</w:t>
            </w:r>
          </w:p>
        </w:tc>
        <w:tc>
          <w:tcPr>
            <w:tcW w:w="1701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Май 2018</w:t>
            </w:r>
          </w:p>
        </w:tc>
        <w:tc>
          <w:tcPr>
            <w:tcW w:w="3396" w:type="dxa"/>
          </w:tcPr>
          <w:p w:rsidR="002A1D71" w:rsidRDefault="002A1D71" w:rsidP="002A1D7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Сценарий педагогического </w:t>
            </w:r>
          </w:p>
          <w:p w:rsidR="002A1D71" w:rsidRDefault="002A1D71" w:rsidP="002A1D7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мероприятия «Куколка-Берегиня»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Default="00C106CE" w:rsidP="002A1D71">
            <w:pPr>
              <w:rPr>
                <w:rFonts w:eastAsia="Calibri"/>
                <w:sz w:val="22"/>
                <w:szCs w:val="22"/>
              </w:rPr>
            </w:pPr>
            <w:r w:rsidRPr="00C106CE">
              <w:rPr>
                <w:rFonts w:eastAsia="Calibri"/>
                <w:sz w:val="22"/>
                <w:szCs w:val="22"/>
              </w:rPr>
              <w:t>Заседание актива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Default="002A1D71" w:rsidP="002A1D7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Default="00C106CE" w:rsidP="002A1D71">
            <w:pPr>
              <w:jc w:val="center"/>
              <w:rPr>
                <w:rFonts w:eastAsia="Calibri"/>
                <w:sz w:val="22"/>
                <w:szCs w:val="22"/>
              </w:rPr>
            </w:pPr>
            <w:r w:rsidRPr="00C106CE">
              <w:rPr>
                <w:rFonts w:eastAsia="Calibri"/>
                <w:sz w:val="22"/>
                <w:szCs w:val="22"/>
              </w:rPr>
              <w:t>План работы актива родителей по реализации проекта на 2 этапе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Pr="008A5BCB" w:rsidRDefault="002A1D71" w:rsidP="002A1D71">
            <w:pPr>
              <w:jc w:val="center"/>
              <w:rPr>
                <w:sz w:val="24"/>
                <w:szCs w:val="24"/>
              </w:rPr>
            </w:pPr>
            <w:r w:rsidRPr="008A5BCB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2A1D71" w:rsidRPr="008A5BCB" w:rsidRDefault="002A1D71" w:rsidP="002A1D71">
            <w:pPr>
              <w:rPr>
                <w:sz w:val="24"/>
                <w:szCs w:val="24"/>
              </w:rPr>
            </w:pPr>
            <w:r w:rsidRPr="008A5BCB">
              <w:rPr>
                <w:sz w:val="24"/>
                <w:szCs w:val="24"/>
              </w:rPr>
              <w:t>Открытый показ в рамках деятельности «Витражной мастерской»</w:t>
            </w:r>
          </w:p>
        </w:tc>
        <w:tc>
          <w:tcPr>
            <w:tcW w:w="1701" w:type="dxa"/>
          </w:tcPr>
          <w:p w:rsidR="002A1D71" w:rsidRPr="008A5BCB" w:rsidRDefault="002A1D71" w:rsidP="002A1D71">
            <w:pPr>
              <w:jc w:val="center"/>
              <w:rPr>
                <w:sz w:val="24"/>
                <w:szCs w:val="24"/>
              </w:rPr>
            </w:pPr>
            <w:r w:rsidRPr="008A5BCB">
              <w:rPr>
                <w:sz w:val="24"/>
                <w:szCs w:val="24"/>
              </w:rPr>
              <w:t>Октябрь 2018</w:t>
            </w:r>
          </w:p>
        </w:tc>
        <w:tc>
          <w:tcPr>
            <w:tcW w:w="3396" w:type="dxa"/>
          </w:tcPr>
          <w:p w:rsidR="002A1D71" w:rsidRPr="008A5BCB" w:rsidRDefault="002A1D71" w:rsidP="002A1D71">
            <w:pPr>
              <w:rPr>
                <w:sz w:val="24"/>
                <w:szCs w:val="24"/>
              </w:rPr>
            </w:pPr>
            <w:r w:rsidRPr="008A5BCB">
              <w:rPr>
                <w:sz w:val="24"/>
                <w:szCs w:val="24"/>
              </w:rPr>
              <w:t>Сценарий педагогического мероприятия: «Знакомство с витражом»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Pr="003778A0" w:rsidRDefault="002A1D71" w:rsidP="002A1D71">
            <w:pPr>
              <w:jc w:val="center"/>
              <w:rPr>
                <w:sz w:val="24"/>
                <w:szCs w:val="24"/>
              </w:rPr>
            </w:pPr>
            <w:r w:rsidRPr="003778A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2A1D71" w:rsidRPr="003778A0" w:rsidRDefault="002A1D71" w:rsidP="002A1D71">
            <w:pPr>
              <w:rPr>
                <w:sz w:val="24"/>
                <w:szCs w:val="24"/>
              </w:rPr>
            </w:pPr>
            <w:r w:rsidRPr="003778A0">
              <w:rPr>
                <w:sz w:val="24"/>
                <w:szCs w:val="24"/>
              </w:rPr>
              <w:t>Открытый показ педагогического мероприятия в рамках деятельности мастерской: «Сувенирная лавка»</w:t>
            </w:r>
          </w:p>
        </w:tc>
        <w:tc>
          <w:tcPr>
            <w:tcW w:w="1701" w:type="dxa"/>
          </w:tcPr>
          <w:p w:rsidR="002A1D71" w:rsidRPr="003778A0" w:rsidRDefault="002A1D71" w:rsidP="002A1D71">
            <w:pPr>
              <w:jc w:val="center"/>
              <w:rPr>
                <w:sz w:val="24"/>
                <w:szCs w:val="24"/>
              </w:rPr>
            </w:pPr>
            <w:r w:rsidRPr="003778A0">
              <w:rPr>
                <w:sz w:val="24"/>
                <w:szCs w:val="24"/>
              </w:rPr>
              <w:t>Декабрь 2018</w:t>
            </w:r>
          </w:p>
        </w:tc>
        <w:tc>
          <w:tcPr>
            <w:tcW w:w="3396" w:type="dxa"/>
          </w:tcPr>
          <w:p w:rsidR="002A1D71" w:rsidRPr="003778A0" w:rsidRDefault="002A1D71" w:rsidP="002A1D71">
            <w:pPr>
              <w:rPr>
                <w:sz w:val="24"/>
                <w:szCs w:val="24"/>
              </w:rPr>
            </w:pPr>
            <w:r w:rsidRPr="003778A0">
              <w:rPr>
                <w:sz w:val="24"/>
                <w:szCs w:val="24"/>
              </w:rPr>
              <w:t>Сценарий педагогического мероприятия: «Новогодние украшения»</w:t>
            </w:r>
          </w:p>
        </w:tc>
      </w:tr>
      <w:tr w:rsidR="003778A0" w:rsidRPr="00392B0B" w:rsidTr="00CC6DA1">
        <w:trPr>
          <w:gridAfter w:val="1"/>
          <w:wAfter w:w="8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A0" w:rsidRPr="003778A0" w:rsidRDefault="003778A0" w:rsidP="003778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A0" w:rsidRPr="003778A0" w:rsidRDefault="008626C5" w:rsidP="003778A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Пополнение</w:t>
            </w:r>
            <w:r w:rsidR="003778A0">
              <w:rPr>
                <w:rFonts w:eastAsia="Calibri"/>
                <w:sz w:val="24"/>
                <w:szCs w:val="24"/>
              </w:rPr>
              <w:t xml:space="preserve"> развивающей предметно-простран</w:t>
            </w:r>
            <w:r w:rsidR="003778A0" w:rsidRPr="003778A0">
              <w:rPr>
                <w:rFonts w:eastAsia="Calibri"/>
                <w:sz w:val="24"/>
                <w:szCs w:val="24"/>
              </w:rPr>
              <w:t>ственной среды в соответствии с тематикой интерактивных мастерских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A0" w:rsidRPr="003778A0" w:rsidRDefault="003778A0" w:rsidP="003778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A0" w:rsidRPr="003778A0" w:rsidRDefault="003778A0" w:rsidP="003778A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Паспорт и</w:t>
            </w:r>
            <w:r w:rsidRPr="003778A0">
              <w:rPr>
                <w:rFonts w:eastAsia="Calibri"/>
                <w:sz w:val="24"/>
                <w:szCs w:val="24"/>
              </w:rPr>
              <w:t>гров</w:t>
            </w:r>
            <w:r>
              <w:rPr>
                <w:rFonts w:eastAsia="Calibri"/>
                <w:sz w:val="24"/>
                <w:szCs w:val="24"/>
              </w:rPr>
              <w:t>ого модуля по теме мастерской группы.</w:t>
            </w:r>
          </w:p>
        </w:tc>
      </w:tr>
      <w:tr w:rsidR="002A1D71" w:rsidRPr="00392B0B" w:rsidTr="00567312">
        <w:tc>
          <w:tcPr>
            <w:tcW w:w="9778" w:type="dxa"/>
            <w:gridSpan w:val="5"/>
          </w:tcPr>
          <w:p w:rsidR="002A1D71" w:rsidRPr="00800DE4" w:rsidRDefault="002A1D71" w:rsidP="002A1D71">
            <w:pPr>
              <w:jc w:val="center"/>
              <w:rPr>
                <w:b/>
                <w:sz w:val="24"/>
                <w:szCs w:val="28"/>
              </w:rPr>
            </w:pPr>
            <w:r w:rsidRPr="00800DE4">
              <w:rPr>
                <w:b/>
                <w:sz w:val="24"/>
                <w:szCs w:val="28"/>
              </w:rPr>
              <w:t>Методическая деятельность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3969" w:type="dxa"/>
          </w:tcPr>
          <w:p w:rsidR="002A1D71" w:rsidRDefault="002A1D71" w:rsidP="002A1D7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Обучающий семинар: «Формулы общения по развитию субъектных проявлений детей в условиях деятельности мастерской»</w:t>
            </w:r>
          </w:p>
        </w:tc>
        <w:tc>
          <w:tcPr>
            <w:tcW w:w="1701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4 занятия: </w:t>
            </w:r>
          </w:p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02. 04. 08. 10.</w:t>
            </w:r>
          </w:p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2018</w:t>
            </w:r>
          </w:p>
        </w:tc>
        <w:tc>
          <w:tcPr>
            <w:tcW w:w="3396" w:type="dxa"/>
          </w:tcPr>
          <w:p w:rsidR="002A1D71" w:rsidRDefault="002A1D71" w:rsidP="002A1D7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Программа работы семинара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2.</w:t>
            </w:r>
          </w:p>
        </w:tc>
        <w:tc>
          <w:tcPr>
            <w:tcW w:w="3969" w:type="dxa"/>
          </w:tcPr>
          <w:p w:rsidR="002A1D71" w:rsidRPr="002E0CC9" w:rsidRDefault="002A1D71" w:rsidP="002A1D71">
            <w:pPr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>Педагогические советы. Отчёты по реализации проекта.</w:t>
            </w:r>
          </w:p>
        </w:tc>
        <w:tc>
          <w:tcPr>
            <w:tcW w:w="1701" w:type="dxa"/>
          </w:tcPr>
          <w:p w:rsidR="002A1D71" w:rsidRPr="002E0CC9" w:rsidRDefault="002A1D71" w:rsidP="002A1D71">
            <w:pPr>
              <w:jc w:val="center"/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 xml:space="preserve">1 раз </w:t>
            </w:r>
          </w:p>
          <w:p w:rsidR="002A1D71" w:rsidRPr="002E0CC9" w:rsidRDefault="002A1D71" w:rsidP="002A1D71">
            <w:pPr>
              <w:jc w:val="center"/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>в квартал</w:t>
            </w:r>
          </w:p>
        </w:tc>
        <w:tc>
          <w:tcPr>
            <w:tcW w:w="3396" w:type="dxa"/>
          </w:tcPr>
          <w:p w:rsidR="002A1D71" w:rsidRPr="002E0CC9" w:rsidRDefault="002A1D71" w:rsidP="002A1D71">
            <w:pPr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>Протоколы заседаний педсоветов. Презентации.</w:t>
            </w:r>
          </w:p>
        </w:tc>
      </w:tr>
      <w:tr w:rsidR="009E047B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9E047B" w:rsidRDefault="009E047B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3969" w:type="dxa"/>
          </w:tcPr>
          <w:p w:rsidR="009E047B" w:rsidRPr="009E047B" w:rsidRDefault="009E047B" w:rsidP="002A1D71">
            <w:pPr>
              <w:rPr>
                <w:sz w:val="24"/>
                <w:szCs w:val="24"/>
              </w:rPr>
            </w:pPr>
            <w:r w:rsidRPr="009E047B">
              <w:rPr>
                <w:rFonts w:eastAsia="Calibri"/>
                <w:sz w:val="24"/>
                <w:szCs w:val="24"/>
              </w:rPr>
              <w:t>Заседание творческой группы педагогов. Разработка механизма и распределение функциональной нагрузки внутри модели каждой интерактивной мастерской</w:t>
            </w:r>
          </w:p>
        </w:tc>
        <w:tc>
          <w:tcPr>
            <w:tcW w:w="1701" w:type="dxa"/>
          </w:tcPr>
          <w:p w:rsidR="009E047B" w:rsidRPr="009E047B" w:rsidRDefault="009E047B" w:rsidP="002A1D71">
            <w:pPr>
              <w:jc w:val="center"/>
              <w:rPr>
                <w:sz w:val="24"/>
                <w:szCs w:val="24"/>
              </w:rPr>
            </w:pPr>
            <w:r w:rsidRPr="009E047B">
              <w:rPr>
                <w:sz w:val="24"/>
                <w:szCs w:val="24"/>
              </w:rPr>
              <w:t>Февраль 2018</w:t>
            </w:r>
          </w:p>
        </w:tc>
        <w:tc>
          <w:tcPr>
            <w:tcW w:w="3396" w:type="dxa"/>
          </w:tcPr>
          <w:p w:rsidR="009E047B" w:rsidRPr="009E047B" w:rsidRDefault="009E047B" w:rsidP="009E047B">
            <w:pPr>
              <w:tabs>
                <w:tab w:val="left" w:pos="375"/>
                <w:tab w:val="left" w:pos="540"/>
              </w:tabs>
              <w:rPr>
                <w:rFonts w:eastAsia="Calibri"/>
                <w:sz w:val="24"/>
                <w:szCs w:val="24"/>
              </w:rPr>
            </w:pPr>
            <w:r w:rsidRPr="009E047B">
              <w:rPr>
                <w:rFonts w:eastAsia="Calibri"/>
                <w:sz w:val="24"/>
                <w:szCs w:val="24"/>
              </w:rPr>
              <w:t>Таблица распределения функционала участников интерактивной мастерской.</w:t>
            </w:r>
          </w:p>
          <w:p w:rsidR="009E047B" w:rsidRPr="009E047B" w:rsidRDefault="009E047B" w:rsidP="002A1D71">
            <w:pPr>
              <w:rPr>
                <w:sz w:val="24"/>
                <w:szCs w:val="24"/>
              </w:rPr>
            </w:pP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9E047B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Pr="002E0CC9" w:rsidRDefault="00BC57A9" w:rsidP="002A1D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Консультация для педагогов: </w:t>
            </w:r>
            <w:r w:rsidR="002E0CC9" w:rsidRPr="002E0CC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="002E0CC9" w:rsidRPr="002E0CC9">
              <w:rPr>
                <w:rFonts w:eastAsia="Calibri"/>
                <w:sz w:val="24"/>
                <w:szCs w:val="24"/>
              </w:rPr>
              <w:t>Направления преобразования РППС в соответствии с требованиями ФГОС ДО и организацией мастерской»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Pr="002E0CC9" w:rsidRDefault="002E0CC9" w:rsidP="002E0C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 2018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Pr="002E0CC9" w:rsidRDefault="00CF74A5" w:rsidP="002A1D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Презентация. </w:t>
            </w:r>
            <w:r w:rsidR="002E0CC9" w:rsidRPr="002E0CC9">
              <w:rPr>
                <w:rFonts w:eastAsia="Calibri"/>
                <w:sz w:val="24"/>
                <w:szCs w:val="24"/>
              </w:rPr>
              <w:t>Памятка для педагогов.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9E047B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  <w:r w:rsidR="002A1D71">
              <w:rPr>
                <w:sz w:val="24"/>
                <w:szCs w:val="32"/>
              </w:rPr>
              <w:t>.</w:t>
            </w:r>
          </w:p>
        </w:tc>
        <w:tc>
          <w:tcPr>
            <w:tcW w:w="3969" w:type="dxa"/>
          </w:tcPr>
          <w:p w:rsidR="002A1D71" w:rsidRPr="002E0CC9" w:rsidRDefault="002A1D71" w:rsidP="002A1D71">
            <w:pPr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 xml:space="preserve">Работа творческой группы педагогов по разработке рабочей тетради по развитию субъектных проявлений у детей 5-7 лет </w:t>
            </w:r>
          </w:p>
        </w:tc>
        <w:tc>
          <w:tcPr>
            <w:tcW w:w="1701" w:type="dxa"/>
          </w:tcPr>
          <w:p w:rsidR="002A1D71" w:rsidRPr="002E0CC9" w:rsidRDefault="002A1D71" w:rsidP="002A1D71">
            <w:pPr>
              <w:jc w:val="center"/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96" w:type="dxa"/>
          </w:tcPr>
          <w:p w:rsidR="002A1D71" w:rsidRPr="002E0CC9" w:rsidRDefault="002A1D71" w:rsidP="002A1D71">
            <w:pPr>
              <w:rPr>
                <w:sz w:val="24"/>
                <w:szCs w:val="24"/>
              </w:rPr>
            </w:pPr>
            <w:r w:rsidRPr="002E0CC9">
              <w:rPr>
                <w:sz w:val="24"/>
                <w:szCs w:val="24"/>
              </w:rPr>
              <w:t>Проект рабочей тетради для детей 5-7 лет «Путешествие в страну профессий»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Pr="00392B0B" w:rsidRDefault="009E047B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  <w:r w:rsidR="002A1D71">
              <w:rPr>
                <w:sz w:val="24"/>
                <w:szCs w:val="32"/>
              </w:rPr>
              <w:t>.</w:t>
            </w:r>
          </w:p>
        </w:tc>
        <w:tc>
          <w:tcPr>
            <w:tcW w:w="3969" w:type="dxa"/>
          </w:tcPr>
          <w:p w:rsidR="002A1D71" w:rsidRPr="00CD39D7" w:rsidRDefault="002A1D71" w:rsidP="002A1D71">
            <w:pPr>
              <w:rPr>
                <w:sz w:val="24"/>
                <w:szCs w:val="24"/>
              </w:rPr>
            </w:pPr>
            <w:r w:rsidRPr="00CD39D7">
              <w:rPr>
                <w:sz w:val="24"/>
                <w:szCs w:val="24"/>
              </w:rPr>
              <w:t xml:space="preserve">Мастер класс для педагогов ДОО: </w:t>
            </w:r>
          </w:p>
          <w:p w:rsidR="002A1D71" w:rsidRPr="00CD39D7" w:rsidRDefault="002A1D71" w:rsidP="002A1D71">
            <w:pPr>
              <w:rPr>
                <w:sz w:val="24"/>
                <w:szCs w:val="24"/>
              </w:rPr>
            </w:pPr>
            <w:r w:rsidRPr="00CD39D7">
              <w:rPr>
                <w:sz w:val="24"/>
                <w:szCs w:val="24"/>
              </w:rPr>
              <w:t>«Организация деятельности детей в рамках деятельности интерактивных мастерских по выбранным ролям: «мастер, ученик»</w:t>
            </w:r>
          </w:p>
        </w:tc>
        <w:tc>
          <w:tcPr>
            <w:tcW w:w="1701" w:type="dxa"/>
          </w:tcPr>
          <w:p w:rsidR="002A1D71" w:rsidRPr="00CD39D7" w:rsidRDefault="002A1D71" w:rsidP="002A1D71">
            <w:pPr>
              <w:jc w:val="center"/>
              <w:rPr>
                <w:sz w:val="24"/>
                <w:szCs w:val="24"/>
              </w:rPr>
            </w:pPr>
          </w:p>
          <w:p w:rsidR="002A1D71" w:rsidRPr="00CD39D7" w:rsidRDefault="002A1D71" w:rsidP="002A1D71">
            <w:pPr>
              <w:jc w:val="center"/>
              <w:rPr>
                <w:sz w:val="24"/>
                <w:szCs w:val="24"/>
              </w:rPr>
            </w:pPr>
          </w:p>
          <w:p w:rsidR="002A1D71" w:rsidRPr="00CD39D7" w:rsidRDefault="002A1D71" w:rsidP="002A1D71">
            <w:pPr>
              <w:jc w:val="center"/>
              <w:rPr>
                <w:sz w:val="24"/>
                <w:szCs w:val="24"/>
              </w:rPr>
            </w:pPr>
            <w:r w:rsidRPr="00CD39D7">
              <w:rPr>
                <w:sz w:val="24"/>
                <w:szCs w:val="24"/>
              </w:rPr>
              <w:t>Январь 2018</w:t>
            </w:r>
          </w:p>
        </w:tc>
        <w:tc>
          <w:tcPr>
            <w:tcW w:w="3396" w:type="dxa"/>
          </w:tcPr>
          <w:p w:rsidR="002A1D71" w:rsidRPr="00CD39D7" w:rsidRDefault="002A1D71" w:rsidP="002A1D71">
            <w:pPr>
              <w:rPr>
                <w:sz w:val="24"/>
                <w:szCs w:val="24"/>
              </w:rPr>
            </w:pPr>
            <w:r w:rsidRPr="00CD39D7">
              <w:rPr>
                <w:sz w:val="24"/>
                <w:szCs w:val="24"/>
              </w:rPr>
              <w:t>Программа проведения мастер-класса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9E047B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  <w:r w:rsidR="002A1D71">
              <w:rPr>
                <w:sz w:val="24"/>
                <w:szCs w:val="3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Pr="00CD39D7" w:rsidRDefault="002A1D71" w:rsidP="002A1D71">
            <w:pPr>
              <w:rPr>
                <w:rFonts w:eastAsia="Calibri"/>
                <w:sz w:val="24"/>
                <w:szCs w:val="24"/>
              </w:rPr>
            </w:pPr>
            <w:r w:rsidRPr="00CD39D7">
              <w:rPr>
                <w:rFonts w:eastAsia="Calibri"/>
                <w:sz w:val="24"/>
                <w:szCs w:val="24"/>
              </w:rPr>
              <w:t>Заседание творческих групп по теме: «Анализ формирования аналитических компетенций у педагогов в рамках реализации проекта»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Pr="00CD39D7" w:rsidRDefault="002A1D71" w:rsidP="002A1D71">
            <w:pPr>
              <w:rPr>
                <w:rFonts w:eastAsia="Calibri"/>
                <w:sz w:val="24"/>
                <w:szCs w:val="24"/>
              </w:rPr>
            </w:pPr>
            <w:r w:rsidRPr="00CD39D7">
              <w:rPr>
                <w:rFonts w:eastAsia="Calibri"/>
                <w:sz w:val="24"/>
                <w:szCs w:val="24"/>
              </w:rPr>
              <w:t>Апрель 2018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1" w:rsidRPr="00CD39D7" w:rsidRDefault="002A1D71" w:rsidP="002A1D71">
            <w:pPr>
              <w:rPr>
                <w:rFonts w:eastAsia="Calibri"/>
                <w:sz w:val="24"/>
                <w:szCs w:val="24"/>
              </w:rPr>
            </w:pPr>
            <w:r w:rsidRPr="00CD39D7">
              <w:rPr>
                <w:rFonts w:eastAsia="Calibri"/>
                <w:sz w:val="24"/>
                <w:szCs w:val="24"/>
              </w:rPr>
              <w:t>Аналитическая справка.</w:t>
            </w:r>
          </w:p>
        </w:tc>
      </w:tr>
      <w:tr w:rsidR="00CD39D7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CD39D7" w:rsidRDefault="009E047B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7" w:rsidRPr="00CD39D7" w:rsidRDefault="00CD39D7" w:rsidP="00CD39D7">
            <w:pPr>
              <w:rPr>
                <w:rFonts w:eastAsia="Calibri"/>
                <w:sz w:val="24"/>
                <w:szCs w:val="24"/>
              </w:rPr>
            </w:pPr>
            <w:r w:rsidRPr="00CD39D7">
              <w:rPr>
                <w:rFonts w:eastAsia="Calibri"/>
                <w:sz w:val="24"/>
                <w:szCs w:val="24"/>
              </w:rPr>
              <w:t>Мастер-класс: «Организация деятельности детей в интерактивной мастерской «Бумажные переделки»</w:t>
            </w:r>
          </w:p>
          <w:p w:rsidR="00CD39D7" w:rsidRPr="00CD39D7" w:rsidRDefault="00CD39D7" w:rsidP="00CD39D7">
            <w:pPr>
              <w:rPr>
                <w:rFonts w:eastAsia="Calibri"/>
                <w:sz w:val="24"/>
                <w:szCs w:val="24"/>
              </w:rPr>
            </w:pPr>
            <w:r w:rsidRPr="00CD39D7">
              <w:rPr>
                <w:rFonts w:eastAsia="Calibri"/>
                <w:sz w:val="24"/>
                <w:szCs w:val="24"/>
              </w:rPr>
              <w:t>Группа «Гномики»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7" w:rsidRPr="00CD39D7" w:rsidRDefault="00CD39D7" w:rsidP="00CD39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 2018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D7" w:rsidRPr="00CD39D7" w:rsidRDefault="00CD39D7" w:rsidP="00CD39D7">
            <w:pPr>
              <w:rPr>
                <w:rFonts w:eastAsia="Calibri"/>
                <w:sz w:val="24"/>
                <w:szCs w:val="24"/>
              </w:rPr>
            </w:pPr>
            <w:r w:rsidRPr="00CD39D7">
              <w:rPr>
                <w:rFonts w:eastAsia="Calibri"/>
                <w:sz w:val="24"/>
                <w:szCs w:val="24"/>
              </w:rPr>
              <w:t>Сценарий педагогического мероприятия.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D39D7">
              <w:rPr>
                <w:rFonts w:eastAsia="Calibri"/>
                <w:sz w:val="24"/>
                <w:szCs w:val="24"/>
              </w:rPr>
              <w:t>Презентация «Откуда пришла бумага?»</w:t>
            </w:r>
          </w:p>
          <w:p w:rsidR="00CD39D7" w:rsidRPr="00CD39D7" w:rsidRDefault="00CD39D7" w:rsidP="00CD39D7">
            <w:pPr>
              <w:rPr>
                <w:rFonts w:eastAsia="Calibri"/>
                <w:sz w:val="24"/>
                <w:szCs w:val="24"/>
              </w:rPr>
            </w:pPr>
            <w:r w:rsidRPr="00CD39D7">
              <w:rPr>
                <w:rFonts w:eastAsia="Calibri"/>
                <w:sz w:val="24"/>
                <w:szCs w:val="24"/>
              </w:rPr>
              <w:t>Выставка поделок из бумажной массы.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9E047B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  <w:r w:rsidR="002A1D71">
              <w:rPr>
                <w:sz w:val="24"/>
                <w:szCs w:val="32"/>
              </w:rPr>
              <w:t>.</w:t>
            </w:r>
          </w:p>
        </w:tc>
        <w:tc>
          <w:tcPr>
            <w:tcW w:w="3969" w:type="dxa"/>
          </w:tcPr>
          <w:p w:rsidR="002A1D71" w:rsidRPr="00CD39D7" w:rsidRDefault="002A1D71" w:rsidP="002A1D71">
            <w:pPr>
              <w:rPr>
                <w:sz w:val="24"/>
                <w:szCs w:val="24"/>
              </w:rPr>
            </w:pPr>
            <w:r w:rsidRPr="00CD39D7">
              <w:rPr>
                <w:sz w:val="24"/>
                <w:szCs w:val="24"/>
              </w:rPr>
              <w:t xml:space="preserve">Участие в мастер- классах педагогов г. Краснодара  и Краснодарского края по развитию субъектности детей дошкольного возраста </w:t>
            </w:r>
          </w:p>
        </w:tc>
        <w:tc>
          <w:tcPr>
            <w:tcW w:w="1701" w:type="dxa"/>
          </w:tcPr>
          <w:p w:rsidR="002A1D71" w:rsidRPr="00CD39D7" w:rsidRDefault="002A1D71" w:rsidP="002A1D71">
            <w:pPr>
              <w:jc w:val="center"/>
              <w:rPr>
                <w:sz w:val="24"/>
                <w:szCs w:val="24"/>
              </w:rPr>
            </w:pPr>
            <w:r w:rsidRPr="00CD39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96" w:type="dxa"/>
          </w:tcPr>
          <w:p w:rsidR="002A1D71" w:rsidRPr="00CD39D7" w:rsidRDefault="002A1D71" w:rsidP="002A1D71">
            <w:pPr>
              <w:jc w:val="center"/>
              <w:rPr>
                <w:sz w:val="24"/>
                <w:szCs w:val="24"/>
              </w:rPr>
            </w:pPr>
            <w:r w:rsidRPr="00CD39D7">
              <w:rPr>
                <w:sz w:val="24"/>
                <w:szCs w:val="24"/>
              </w:rPr>
              <w:t>Методические материалы</w:t>
            </w:r>
          </w:p>
        </w:tc>
      </w:tr>
      <w:tr w:rsidR="002A1D71" w:rsidRPr="00392B0B" w:rsidTr="00567312">
        <w:tc>
          <w:tcPr>
            <w:tcW w:w="9778" w:type="dxa"/>
            <w:gridSpan w:val="5"/>
          </w:tcPr>
          <w:p w:rsidR="002A1D71" w:rsidRPr="00E32DE6" w:rsidRDefault="002A1D71" w:rsidP="002A1D71">
            <w:pPr>
              <w:jc w:val="center"/>
              <w:rPr>
                <w:b/>
                <w:sz w:val="24"/>
                <w:szCs w:val="28"/>
              </w:rPr>
            </w:pPr>
            <w:r w:rsidRPr="00E32DE6">
              <w:rPr>
                <w:b/>
                <w:sz w:val="24"/>
                <w:szCs w:val="28"/>
              </w:rPr>
              <w:t>Трансляционная деятельность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1.</w:t>
            </w:r>
          </w:p>
        </w:tc>
        <w:tc>
          <w:tcPr>
            <w:tcW w:w="3969" w:type="dxa"/>
          </w:tcPr>
          <w:p w:rsidR="002A1D71" w:rsidRDefault="002A1D71" w:rsidP="002A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участие в </w:t>
            </w:r>
            <w:r w:rsidRPr="00C44F6B"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открытом Краснодарском фестивале</w:t>
            </w:r>
            <w:r w:rsidRPr="00C44F6B">
              <w:rPr>
                <w:sz w:val="24"/>
                <w:szCs w:val="24"/>
              </w:rPr>
              <w:t xml:space="preserve"> педагогических инициатив «Новые идеи — новой школе» </w:t>
            </w:r>
          </w:p>
          <w:p w:rsidR="002A1D71" w:rsidRPr="00C44F6B" w:rsidRDefault="002A1D71" w:rsidP="002A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КНМЦ г. Краснодара</w:t>
            </w:r>
          </w:p>
          <w:p w:rsidR="002A1D71" w:rsidRDefault="002A1D71" w:rsidP="002A1D71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</w:tcPr>
          <w:p w:rsidR="002A1D71" w:rsidRDefault="002A1D71" w:rsidP="002A1D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Февраль 2018</w:t>
            </w:r>
          </w:p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396" w:type="dxa"/>
          </w:tcPr>
          <w:p w:rsidR="002A1D71" w:rsidRDefault="002A1D71" w:rsidP="002A1D71">
            <w:pPr>
              <w:rPr>
                <w:sz w:val="24"/>
                <w:szCs w:val="32"/>
              </w:rPr>
            </w:pPr>
            <w:r>
              <w:rPr>
                <w:bCs/>
                <w:sz w:val="24"/>
                <w:szCs w:val="24"/>
              </w:rPr>
              <w:t xml:space="preserve">Проект: </w:t>
            </w:r>
            <w:r w:rsidRPr="00C44F6B">
              <w:rPr>
                <w:bCs/>
                <w:sz w:val="24"/>
                <w:szCs w:val="24"/>
              </w:rPr>
              <w:t xml:space="preserve">«Развитие инициативности и креативности детей старшего дошкольного возраста средствами </w:t>
            </w:r>
            <w:r>
              <w:rPr>
                <w:bCs/>
                <w:sz w:val="24"/>
                <w:szCs w:val="24"/>
              </w:rPr>
              <w:t xml:space="preserve">интерактивных методик и технологий </w:t>
            </w:r>
            <w:r>
              <w:rPr>
                <w:bCs/>
                <w:sz w:val="24"/>
                <w:szCs w:val="24"/>
              </w:rPr>
              <w:lastRenderedPageBreak/>
              <w:t>(интерактивные мастерские, ментальные карты</w:t>
            </w:r>
            <w:r w:rsidRPr="00C44F6B">
              <w:rPr>
                <w:bCs/>
                <w:sz w:val="24"/>
                <w:szCs w:val="24"/>
              </w:rPr>
              <w:t>»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2.</w:t>
            </w:r>
          </w:p>
        </w:tc>
        <w:tc>
          <w:tcPr>
            <w:tcW w:w="3969" w:type="dxa"/>
          </w:tcPr>
          <w:p w:rsidR="002A1D71" w:rsidRPr="00CE2553" w:rsidRDefault="002A1D71" w:rsidP="002A1D7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Принять участие в Межрегиональной научно-практической конференции</w:t>
            </w:r>
            <w:r w:rsidRPr="00CE2553">
              <w:rPr>
                <w:rFonts w:eastAsia="Calibri"/>
                <w:sz w:val="24"/>
                <w:szCs w:val="24"/>
              </w:rPr>
              <w:t xml:space="preserve"> «Образование и культура XXI века: от исследования к опыту»</w:t>
            </w:r>
          </w:p>
          <w:p w:rsidR="002A1D71" w:rsidRDefault="002A1D71" w:rsidP="002A1D7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2553">
              <w:rPr>
                <w:rFonts w:eastAsia="Calibri"/>
                <w:sz w:val="24"/>
                <w:szCs w:val="24"/>
                <w:lang w:eastAsia="en-US"/>
              </w:rPr>
              <w:t>ГБПОУ КК «Краснодарский педагогический колледж»</w:t>
            </w:r>
          </w:p>
          <w:p w:rsidR="002A1D71" w:rsidRDefault="002A1D71" w:rsidP="002A1D71">
            <w:pPr>
              <w:rPr>
                <w:sz w:val="24"/>
                <w:szCs w:val="3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(публикация в сборнике)</w:t>
            </w:r>
          </w:p>
        </w:tc>
        <w:tc>
          <w:tcPr>
            <w:tcW w:w="1701" w:type="dxa"/>
          </w:tcPr>
          <w:p w:rsidR="002A1D71" w:rsidRDefault="002A1D71" w:rsidP="002A1D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2018</w:t>
            </w:r>
          </w:p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396" w:type="dxa"/>
          </w:tcPr>
          <w:p w:rsidR="002A1D71" w:rsidRDefault="002A1D71" w:rsidP="002A1D71">
            <w:pPr>
              <w:rPr>
                <w:sz w:val="24"/>
                <w:szCs w:val="32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Статья в сборнике материалов конференции: </w:t>
            </w:r>
            <w:r w:rsidRPr="003D1605">
              <w:rPr>
                <w:rFonts w:eastAsia="Calibri"/>
                <w:bCs/>
                <w:sz w:val="24"/>
                <w:szCs w:val="24"/>
                <w:lang w:eastAsia="en-US"/>
              </w:rPr>
              <w:t>«Психологическое сопровождение развития исследовательской активности ребенка дошкольного возраста, как компонента его субъектности в рамках деятельности мастерских»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3.</w:t>
            </w:r>
          </w:p>
        </w:tc>
        <w:tc>
          <w:tcPr>
            <w:tcW w:w="3969" w:type="dxa"/>
          </w:tcPr>
          <w:p w:rsidR="002A1D71" w:rsidRPr="003D1605" w:rsidRDefault="002A1D71" w:rsidP="002A1D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r w:rsidRPr="003D1605">
              <w:rPr>
                <w:rFonts w:eastAsia="Calibri"/>
                <w:sz w:val="24"/>
                <w:szCs w:val="24"/>
              </w:rPr>
              <w:t>I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I краевой конференции </w:t>
            </w:r>
            <w:r w:rsidRPr="003D1605">
              <w:rPr>
                <w:rFonts w:eastAsia="Calibri"/>
                <w:sz w:val="24"/>
                <w:szCs w:val="24"/>
              </w:rPr>
              <w:t>«Опыт, инновации и перспективы организации научно-исследовательской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D1605">
              <w:rPr>
                <w:rFonts w:eastAsia="Calibri"/>
                <w:sz w:val="24"/>
                <w:szCs w:val="24"/>
              </w:rPr>
              <w:t>деятельности дошкольников и учащихся»</w:t>
            </w:r>
          </w:p>
          <w:p w:rsidR="002A1D71" w:rsidRDefault="002A1D71" w:rsidP="002A1D71">
            <w:pPr>
              <w:rPr>
                <w:sz w:val="24"/>
                <w:szCs w:val="32"/>
              </w:rPr>
            </w:pPr>
            <w:r w:rsidRPr="003D1605">
              <w:rPr>
                <w:rFonts w:eastAsia="Calibri"/>
                <w:sz w:val="24"/>
                <w:szCs w:val="24"/>
                <w:lang w:eastAsia="en-US"/>
              </w:rPr>
              <w:t>(ГБОУ Институт развития Краснодарского края)</w:t>
            </w:r>
          </w:p>
        </w:tc>
        <w:tc>
          <w:tcPr>
            <w:tcW w:w="1701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Октябрь 2018</w:t>
            </w:r>
          </w:p>
        </w:tc>
        <w:tc>
          <w:tcPr>
            <w:tcW w:w="3396" w:type="dxa"/>
          </w:tcPr>
          <w:p w:rsidR="002A1D71" w:rsidRDefault="002A1D71" w:rsidP="002A1D7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Стендовая презентация опыта инновационной деятельности: «Развитие исследовательской активности дошкольника, как основополагающий фактор развития его субъектных проявлений»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4.</w:t>
            </w:r>
          </w:p>
        </w:tc>
        <w:tc>
          <w:tcPr>
            <w:tcW w:w="3969" w:type="dxa"/>
          </w:tcPr>
          <w:p w:rsidR="002A1D71" w:rsidRPr="003D1605" w:rsidRDefault="002A1D71" w:rsidP="002A1D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Издать сборник материалов из опыта инновационной деятельности ДОО</w:t>
            </w:r>
          </w:p>
        </w:tc>
        <w:tc>
          <w:tcPr>
            <w:tcW w:w="1701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Сентябрь 2018</w:t>
            </w:r>
          </w:p>
        </w:tc>
        <w:tc>
          <w:tcPr>
            <w:tcW w:w="3396" w:type="dxa"/>
          </w:tcPr>
          <w:p w:rsidR="002A1D71" w:rsidRDefault="002A1D71" w:rsidP="002A1D7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Сборник: «Формирование системы субъектности детей и педагогов в условиях реализации ФГОС ДО»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5.</w:t>
            </w:r>
          </w:p>
        </w:tc>
        <w:tc>
          <w:tcPr>
            <w:tcW w:w="3969" w:type="dxa"/>
          </w:tcPr>
          <w:p w:rsidR="002A1D71" w:rsidRDefault="002A1D71" w:rsidP="002A1D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Разместить опыт инновационной деятельности в банке РИПО</w:t>
            </w:r>
          </w:p>
        </w:tc>
        <w:tc>
          <w:tcPr>
            <w:tcW w:w="1701" w:type="dxa"/>
          </w:tcPr>
          <w:p w:rsidR="002A1D71" w:rsidRPr="00800DE4" w:rsidRDefault="002A1D71" w:rsidP="002A1D71">
            <w:pPr>
              <w:jc w:val="center"/>
              <w:rPr>
                <w:sz w:val="24"/>
                <w:szCs w:val="32"/>
              </w:rPr>
            </w:pPr>
            <w:r w:rsidRPr="00800DE4">
              <w:rPr>
                <w:sz w:val="24"/>
                <w:szCs w:val="32"/>
              </w:rPr>
              <w:t>Август 2018</w:t>
            </w:r>
          </w:p>
        </w:tc>
        <w:tc>
          <w:tcPr>
            <w:tcW w:w="3396" w:type="dxa"/>
          </w:tcPr>
          <w:p w:rsidR="002A1D71" w:rsidRPr="00800DE4" w:rsidRDefault="002A1D71" w:rsidP="002A1D71">
            <w:pPr>
              <w:rPr>
                <w:sz w:val="24"/>
                <w:szCs w:val="32"/>
              </w:rPr>
            </w:pPr>
            <w:r w:rsidRPr="00800DE4">
              <w:rPr>
                <w:sz w:val="24"/>
                <w:szCs w:val="24"/>
              </w:rPr>
              <w:t>«Рабочая тетрадь по развитию субъектных проявлений детей старшего до-школьного возраста «Путешествие в страну Знаний»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6.</w:t>
            </w:r>
          </w:p>
        </w:tc>
        <w:tc>
          <w:tcPr>
            <w:tcW w:w="3969" w:type="dxa"/>
          </w:tcPr>
          <w:p w:rsidR="002A1D71" w:rsidRDefault="002A1D71" w:rsidP="002A1D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Подготовить статью в краевую газету «Молодёжный Вестник Кубани»</w:t>
            </w:r>
          </w:p>
        </w:tc>
        <w:tc>
          <w:tcPr>
            <w:tcW w:w="1701" w:type="dxa"/>
          </w:tcPr>
          <w:p w:rsidR="002A1D71" w:rsidRPr="00800DE4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июнь 2018</w:t>
            </w:r>
          </w:p>
        </w:tc>
        <w:tc>
          <w:tcPr>
            <w:tcW w:w="3396" w:type="dxa"/>
          </w:tcPr>
          <w:p w:rsidR="002A1D71" w:rsidRPr="00800DE4" w:rsidRDefault="002A1D71" w:rsidP="002A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Статья: «Организация субъект-субъектных взаимоотношений с родителями воспитанников ДОО»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7.</w:t>
            </w:r>
          </w:p>
        </w:tc>
        <w:tc>
          <w:tcPr>
            <w:tcW w:w="3969" w:type="dxa"/>
          </w:tcPr>
          <w:p w:rsidR="002A1D71" w:rsidRDefault="002A1D71" w:rsidP="002A1D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Подготовить статью в краевую газету «Молодёжный Вестник Кубани»</w:t>
            </w:r>
          </w:p>
        </w:tc>
        <w:tc>
          <w:tcPr>
            <w:tcW w:w="1701" w:type="dxa"/>
          </w:tcPr>
          <w:p w:rsidR="002A1D71" w:rsidRDefault="002A1D71" w:rsidP="002A1D7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Сентябрь 2018</w:t>
            </w:r>
          </w:p>
        </w:tc>
        <w:tc>
          <w:tcPr>
            <w:tcW w:w="3396" w:type="dxa"/>
          </w:tcPr>
          <w:p w:rsidR="002A1D71" w:rsidRDefault="002A1D71" w:rsidP="002A1D7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Статья: «Программа профессионального роста-средство развития субъектности педагога»</w:t>
            </w:r>
          </w:p>
        </w:tc>
      </w:tr>
      <w:tr w:rsidR="002A1D71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2A1D71" w:rsidRPr="00567312" w:rsidRDefault="002A1D71" w:rsidP="002A1D71">
            <w:pPr>
              <w:jc w:val="center"/>
              <w:rPr>
                <w:sz w:val="24"/>
                <w:szCs w:val="24"/>
              </w:rPr>
            </w:pPr>
            <w:r w:rsidRPr="00567312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2A1D71" w:rsidRPr="00567312" w:rsidRDefault="002A1D71" w:rsidP="002A1D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67312">
              <w:rPr>
                <w:rFonts w:eastAsia="Calibri"/>
                <w:sz w:val="24"/>
                <w:szCs w:val="24"/>
              </w:rPr>
              <w:t>Подготовить статью в краевую газету «Молодёжный Вестник Кубани»</w:t>
            </w:r>
          </w:p>
        </w:tc>
        <w:tc>
          <w:tcPr>
            <w:tcW w:w="1701" w:type="dxa"/>
          </w:tcPr>
          <w:p w:rsidR="002A1D71" w:rsidRPr="00567312" w:rsidRDefault="002A1D71" w:rsidP="002A1D71">
            <w:pPr>
              <w:jc w:val="center"/>
              <w:rPr>
                <w:sz w:val="24"/>
                <w:szCs w:val="24"/>
              </w:rPr>
            </w:pPr>
            <w:r w:rsidRPr="00567312">
              <w:rPr>
                <w:sz w:val="24"/>
                <w:szCs w:val="24"/>
              </w:rPr>
              <w:t>Октябрь 2018</w:t>
            </w:r>
          </w:p>
        </w:tc>
        <w:tc>
          <w:tcPr>
            <w:tcW w:w="3396" w:type="dxa"/>
          </w:tcPr>
          <w:p w:rsidR="002A1D71" w:rsidRPr="00567312" w:rsidRDefault="002A1D71" w:rsidP="002A1D71">
            <w:pPr>
              <w:rPr>
                <w:sz w:val="24"/>
                <w:szCs w:val="24"/>
              </w:rPr>
            </w:pPr>
            <w:r w:rsidRPr="00567312">
              <w:rPr>
                <w:sz w:val="24"/>
                <w:szCs w:val="24"/>
              </w:rPr>
              <w:t>Статья: «От инноваций к реальным достижениям»</w:t>
            </w:r>
          </w:p>
        </w:tc>
      </w:tr>
      <w:tr w:rsidR="00567312" w:rsidRPr="00392B0B" w:rsidTr="00567312">
        <w:trPr>
          <w:gridAfter w:val="1"/>
          <w:wAfter w:w="8" w:type="dxa"/>
        </w:trPr>
        <w:tc>
          <w:tcPr>
            <w:tcW w:w="704" w:type="dxa"/>
          </w:tcPr>
          <w:p w:rsidR="00567312" w:rsidRPr="00567312" w:rsidRDefault="00567312" w:rsidP="002A1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567312" w:rsidRPr="00567312" w:rsidRDefault="00567312" w:rsidP="002A1D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67312">
              <w:rPr>
                <w:rFonts w:eastAsia="Calibri"/>
                <w:sz w:val="24"/>
                <w:szCs w:val="24"/>
              </w:rPr>
              <w:t>Размещение материалов по реализации инновационного проекта на сайте ДОО в блоке «Интерактивный чемоданчик»</w:t>
            </w:r>
          </w:p>
        </w:tc>
        <w:tc>
          <w:tcPr>
            <w:tcW w:w="1701" w:type="dxa"/>
          </w:tcPr>
          <w:p w:rsidR="00567312" w:rsidRPr="00567312" w:rsidRDefault="00567312" w:rsidP="002A1D71">
            <w:pPr>
              <w:jc w:val="center"/>
              <w:rPr>
                <w:sz w:val="24"/>
                <w:szCs w:val="24"/>
              </w:rPr>
            </w:pPr>
            <w:r w:rsidRPr="005673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96" w:type="dxa"/>
          </w:tcPr>
          <w:p w:rsidR="00567312" w:rsidRPr="00567312" w:rsidRDefault="00567312" w:rsidP="002A1D71">
            <w:pPr>
              <w:rPr>
                <w:sz w:val="24"/>
                <w:szCs w:val="24"/>
              </w:rPr>
            </w:pPr>
            <w:r w:rsidRPr="00567312">
              <w:rPr>
                <w:rFonts w:eastAsia="Calibri"/>
                <w:sz w:val="24"/>
                <w:szCs w:val="24"/>
              </w:rPr>
              <w:t>Размещение материалов по реализации инновационного проекта сайте ДОО «Интерактивный чемоданчик»</w:t>
            </w:r>
          </w:p>
        </w:tc>
      </w:tr>
    </w:tbl>
    <w:p w:rsidR="00D77467" w:rsidRDefault="00D77467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7733C" w:rsidRDefault="00E7733C" w:rsidP="00E7733C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bookmarkStart w:id="0" w:name="_GoBack"/>
      <w:bookmarkEnd w:id="0"/>
    </w:p>
    <w:sectPr w:rsidR="00E7733C" w:rsidSect="00D77467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29" w:rsidRDefault="00DF6329" w:rsidP="00701F69">
      <w:pPr>
        <w:spacing w:after="0" w:line="240" w:lineRule="auto"/>
      </w:pPr>
      <w:r>
        <w:separator/>
      </w:r>
    </w:p>
  </w:endnote>
  <w:endnote w:type="continuationSeparator" w:id="0">
    <w:p w:rsidR="00DF6329" w:rsidRDefault="00DF6329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29" w:rsidRDefault="00DF6329" w:rsidP="00701F69">
      <w:pPr>
        <w:spacing w:after="0" w:line="240" w:lineRule="auto"/>
      </w:pPr>
      <w:r>
        <w:separator/>
      </w:r>
    </w:p>
  </w:footnote>
  <w:footnote w:type="continuationSeparator" w:id="0">
    <w:p w:rsidR="00DF6329" w:rsidRDefault="00DF6329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5C6"/>
    <w:multiLevelType w:val="hybridMultilevel"/>
    <w:tmpl w:val="8EFCF9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26B9"/>
    <w:multiLevelType w:val="hybridMultilevel"/>
    <w:tmpl w:val="7354C9E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B9713AB"/>
    <w:multiLevelType w:val="hybridMultilevel"/>
    <w:tmpl w:val="2A926DCC"/>
    <w:lvl w:ilvl="0" w:tplc="82D6AF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B6"/>
    <w:rsid w:val="00040D41"/>
    <w:rsid w:val="0004746F"/>
    <w:rsid w:val="000779BD"/>
    <w:rsid w:val="000A0C95"/>
    <w:rsid w:val="000C4C85"/>
    <w:rsid w:val="000D5322"/>
    <w:rsid w:val="000F5ADC"/>
    <w:rsid w:val="000F6178"/>
    <w:rsid w:val="000F6447"/>
    <w:rsid w:val="000F7B29"/>
    <w:rsid w:val="00110851"/>
    <w:rsid w:val="00147B96"/>
    <w:rsid w:val="001575CD"/>
    <w:rsid w:val="0016657C"/>
    <w:rsid w:val="001A1CA9"/>
    <w:rsid w:val="001C17BE"/>
    <w:rsid w:val="001D0259"/>
    <w:rsid w:val="001F2A1A"/>
    <w:rsid w:val="00206020"/>
    <w:rsid w:val="002353FA"/>
    <w:rsid w:val="002510B6"/>
    <w:rsid w:val="00275969"/>
    <w:rsid w:val="002770AC"/>
    <w:rsid w:val="00290C95"/>
    <w:rsid w:val="002A1D71"/>
    <w:rsid w:val="002B28FD"/>
    <w:rsid w:val="002B56E3"/>
    <w:rsid w:val="002E0CC9"/>
    <w:rsid w:val="002F1680"/>
    <w:rsid w:val="00315BFD"/>
    <w:rsid w:val="00337ACC"/>
    <w:rsid w:val="0034370F"/>
    <w:rsid w:val="00350E78"/>
    <w:rsid w:val="003778A0"/>
    <w:rsid w:val="003838EC"/>
    <w:rsid w:val="00392B0B"/>
    <w:rsid w:val="00395DCA"/>
    <w:rsid w:val="003978E9"/>
    <w:rsid w:val="003A18E7"/>
    <w:rsid w:val="003A7CCA"/>
    <w:rsid w:val="003D1605"/>
    <w:rsid w:val="00400B30"/>
    <w:rsid w:val="00435C3A"/>
    <w:rsid w:val="00444DF7"/>
    <w:rsid w:val="004546B9"/>
    <w:rsid w:val="00456BBE"/>
    <w:rsid w:val="004801DC"/>
    <w:rsid w:val="00482987"/>
    <w:rsid w:val="004B4BDC"/>
    <w:rsid w:val="004C268F"/>
    <w:rsid w:val="004E222B"/>
    <w:rsid w:val="004E7E69"/>
    <w:rsid w:val="004E7EF6"/>
    <w:rsid w:val="004F09A2"/>
    <w:rsid w:val="00526360"/>
    <w:rsid w:val="00567312"/>
    <w:rsid w:val="00595F80"/>
    <w:rsid w:val="005A0931"/>
    <w:rsid w:val="005D0111"/>
    <w:rsid w:val="005E141C"/>
    <w:rsid w:val="00615C63"/>
    <w:rsid w:val="00620C6E"/>
    <w:rsid w:val="006251E7"/>
    <w:rsid w:val="00634BAC"/>
    <w:rsid w:val="00647174"/>
    <w:rsid w:val="00650637"/>
    <w:rsid w:val="00654572"/>
    <w:rsid w:val="0066550F"/>
    <w:rsid w:val="00683154"/>
    <w:rsid w:val="00684E49"/>
    <w:rsid w:val="00695014"/>
    <w:rsid w:val="006A568A"/>
    <w:rsid w:val="006A6062"/>
    <w:rsid w:val="006B0748"/>
    <w:rsid w:val="006B25D4"/>
    <w:rsid w:val="006B5685"/>
    <w:rsid w:val="006D2A39"/>
    <w:rsid w:val="00701F69"/>
    <w:rsid w:val="007359B0"/>
    <w:rsid w:val="00747A87"/>
    <w:rsid w:val="00763ADF"/>
    <w:rsid w:val="00786AF7"/>
    <w:rsid w:val="0079189A"/>
    <w:rsid w:val="007A6AE1"/>
    <w:rsid w:val="007B6971"/>
    <w:rsid w:val="007C139A"/>
    <w:rsid w:val="007C3EBC"/>
    <w:rsid w:val="007C5430"/>
    <w:rsid w:val="00800DE4"/>
    <w:rsid w:val="00824262"/>
    <w:rsid w:val="008626C5"/>
    <w:rsid w:val="00880EEF"/>
    <w:rsid w:val="008850CA"/>
    <w:rsid w:val="008A5BCB"/>
    <w:rsid w:val="0091700E"/>
    <w:rsid w:val="00976B9A"/>
    <w:rsid w:val="00985557"/>
    <w:rsid w:val="00986545"/>
    <w:rsid w:val="00987AE9"/>
    <w:rsid w:val="009A7A29"/>
    <w:rsid w:val="009B4A59"/>
    <w:rsid w:val="009E047B"/>
    <w:rsid w:val="009E33BE"/>
    <w:rsid w:val="009E3ED3"/>
    <w:rsid w:val="00A241FF"/>
    <w:rsid w:val="00A31210"/>
    <w:rsid w:val="00A50FC9"/>
    <w:rsid w:val="00A6070A"/>
    <w:rsid w:val="00A62BF4"/>
    <w:rsid w:val="00A677B9"/>
    <w:rsid w:val="00A776DA"/>
    <w:rsid w:val="00A82F5F"/>
    <w:rsid w:val="00AA788B"/>
    <w:rsid w:val="00AB2E0B"/>
    <w:rsid w:val="00AF6665"/>
    <w:rsid w:val="00B237DA"/>
    <w:rsid w:val="00B554A3"/>
    <w:rsid w:val="00B817C3"/>
    <w:rsid w:val="00BB6222"/>
    <w:rsid w:val="00BC04FA"/>
    <w:rsid w:val="00BC57A9"/>
    <w:rsid w:val="00BD45FE"/>
    <w:rsid w:val="00C106CE"/>
    <w:rsid w:val="00C1203D"/>
    <w:rsid w:val="00C24FFC"/>
    <w:rsid w:val="00C2619D"/>
    <w:rsid w:val="00C44717"/>
    <w:rsid w:val="00C44F6B"/>
    <w:rsid w:val="00C473EC"/>
    <w:rsid w:val="00C512EE"/>
    <w:rsid w:val="00CD39D7"/>
    <w:rsid w:val="00CE0B57"/>
    <w:rsid w:val="00CE2553"/>
    <w:rsid w:val="00CE2974"/>
    <w:rsid w:val="00CF74A5"/>
    <w:rsid w:val="00D03541"/>
    <w:rsid w:val="00D25DB6"/>
    <w:rsid w:val="00D26888"/>
    <w:rsid w:val="00D601CF"/>
    <w:rsid w:val="00D6468E"/>
    <w:rsid w:val="00D77467"/>
    <w:rsid w:val="00D9035F"/>
    <w:rsid w:val="00D94F21"/>
    <w:rsid w:val="00DD1A41"/>
    <w:rsid w:val="00DD4DF6"/>
    <w:rsid w:val="00DF342C"/>
    <w:rsid w:val="00DF6329"/>
    <w:rsid w:val="00E10C6E"/>
    <w:rsid w:val="00E32DE6"/>
    <w:rsid w:val="00E4357E"/>
    <w:rsid w:val="00E45F76"/>
    <w:rsid w:val="00E7049A"/>
    <w:rsid w:val="00E70A61"/>
    <w:rsid w:val="00E74365"/>
    <w:rsid w:val="00E7733C"/>
    <w:rsid w:val="00E80466"/>
    <w:rsid w:val="00E81895"/>
    <w:rsid w:val="00E8201C"/>
    <w:rsid w:val="00EC265D"/>
    <w:rsid w:val="00EC4BDE"/>
    <w:rsid w:val="00ED3826"/>
    <w:rsid w:val="00EE4674"/>
    <w:rsid w:val="00EF158B"/>
    <w:rsid w:val="00EF2DD7"/>
    <w:rsid w:val="00F269F1"/>
    <w:rsid w:val="00F711FE"/>
    <w:rsid w:val="00F902A7"/>
    <w:rsid w:val="00F90BDF"/>
    <w:rsid w:val="00FA5797"/>
    <w:rsid w:val="00FE375D"/>
    <w:rsid w:val="00FE7759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028F"/>
  <w15:chartTrackingRefBased/>
  <w15:docId w15:val="{219EEF3A-9AB5-44BD-A1F7-34DEE9FF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table" w:customStyle="1" w:styleId="1">
    <w:name w:val="Сетка таблицы1"/>
    <w:basedOn w:val="a1"/>
    <w:next w:val="a3"/>
    <w:uiPriority w:val="39"/>
    <w:rsid w:val="0039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96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A020-4C76-4455-9478-C238DF9A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8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Пирожкова</dc:creator>
  <cp:keywords/>
  <dc:description/>
  <cp:lastModifiedBy>3</cp:lastModifiedBy>
  <cp:revision>68</cp:revision>
  <cp:lastPrinted>2018-01-26T06:50:00Z</cp:lastPrinted>
  <dcterms:created xsi:type="dcterms:W3CDTF">2017-02-13T12:12:00Z</dcterms:created>
  <dcterms:modified xsi:type="dcterms:W3CDTF">2019-01-14T07:44:00Z</dcterms:modified>
</cp:coreProperties>
</file>